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atLeast"/>
        <w:rPr>
          <w:rFonts w:hint="default" w:eastAsiaTheme="minorEastAsia"/>
          <w:sz w:val="28"/>
        </w:rPr>
      </w:pPr>
    </w:p>
    <w:p>
      <w:pPr>
        <w:pStyle w:val="0"/>
        <w:spacing w:line="380" w:lineRule="atLeast"/>
        <w:rPr>
          <w:rFonts w:hint="default"/>
          <w:sz w:val="28"/>
        </w:rPr>
      </w:pPr>
    </w:p>
    <w:p>
      <w:pPr>
        <w:pStyle w:val="0"/>
        <w:spacing w:line="380" w:lineRule="atLeast"/>
        <w:rPr>
          <w:rFonts w:hint="default"/>
          <w:sz w:val="28"/>
        </w:rPr>
      </w:pPr>
    </w:p>
    <w:p>
      <w:pPr>
        <w:pStyle w:val="0"/>
        <w:spacing w:line="380" w:lineRule="atLeast"/>
        <w:rPr>
          <w:rFonts w:hint="default"/>
          <w:sz w:val="28"/>
        </w:rPr>
      </w:pPr>
    </w:p>
    <w:p>
      <w:pPr>
        <w:pStyle w:val="0"/>
        <w:spacing w:line="380" w:lineRule="atLeast"/>
        <w:rPr>
          <w:rFonts w:hint="default"/>
          <w:sz w:val="28"/>
        </w:rPr>
      </w:pPr>
    </w:p>
    <w:p>
      <w:pPr>
        <w:pStyle w:val="0"/>
        <w:spacing w:line="380" w:lineRule="atLeast"/>
        <w:rPr>
          <w:rFonts w:hint="default"/>
          <w:sz w:val="28"/>
        </w:rPr>
      </w:pPr>
    </w:p>
    <w:p>
      <w:pPr>
        <w:pStyle w:val="0"/>
        <w:spacing w:line="380" w:lineRule="atLeast"/>
        <w:rPr>
          <w:rFonts w:hint="default"/>
          <w:sz w:val="28"/>
        </w:rPr>
      </w:pPr>
    </w:p>
    <w:p>
      <w:pPr>
        <w:pStyle w:val="0"/>
        <w:spacing w:line="380" w:lineRule="atLeast"/>
        <w:rPr>
          <w:rFonts w:hint="default"/>
          <w:sz w:val="28"/>
        </w:rPr>
      </w:pPr>
    </w:p>
    <w:p>
      <w:pPr>
        <w:pStyle w:val="0"/>
        <w:spacing w:line="380" w:lineRule="atLeast"/>
        <w:rPr>
          <w:rFonts w:hint="default" w:asciiTheme="majorEastAsia" w:hAnsiTheme="majorEastAsia" w:eastAsiaTheme="majorEastAsia"/>
          <w:b w:val="1"/>
          <w:sz w:val="40"/>
        </w:rPr>
      </w:pPr>
      <w:r>
        <w:rPr>
          <w:rFonts w:hint="eastAsia" w:asciiTheme="majorEastAsia" w:hAnsiTheme="majorEastAsia" w:eastAsiaTheme="majorEastAsia"/>
          <w:b w:val="1"/>
          <w:sz w:val="40"/>
        </w:rPr>
        <w:t>黄金森公園屋内運動施設基本計画</w:t>
      </w:r>
    </w:p>
    <w:p>
      <w:pPr>
        <w:pStyle w:val="0"/>
        <w:spacing w:line="380" w:lineRule="atLeast"/>
        <w:rPr>
          <w:rFonts w:hint="default" w:asciiTheme="majorEastAsia" w:hAnsiTheme="majorEastAsia" w:eastAsiaTheme="majorEastAsia"/>
          <w:b w:val="1"/>
          <w:sz w:val="40"/>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sz w:val="28"/>
        </w:rPr>
      </w:pPr>
    </w:p>
    <w:p>
      <w:pPr>
        <w:pStyle w:val="0"/>
        <w:spacing w:line="380" w:lineRule="atLeast"/>
        <w:rPr>
          <w:rFonts w:hint="default" w:asciiTheme="majorEastAsia" w:hAnsiTheme="majorEastAsia" w:eastAsiaTheme="majorEastAsia"/>
          <w:b w:val="1"/>
          <w:sz w:val="40"/>
        </w:rPr>
      </w:pPr>
      <w:r>
        <w:rPr>
          <w:rFonts w:hint="eastAsia" w:asciiTheme="majorEastAsia" w:hAnsiTheme="majorEastAsia" w:eastAsiaTheme="majorEastAsia"/>
          <w:b w:val="1"/>
          <w:sz w:val="40"/>
        </w:rPr>
        <w:t>令和５年３月</w:t>
      </w:r>
    </w:p>
    <w:p>
      <w:pPr>
        <w:pStyle w:val="0"/>
        <w:spacing w:line="380" w:lineRule="atLeast"/>
        <w:rPr>
          <w:rFonts w:hint="default" w:asciiTheme="majorEastAsia" w:hAnsiTheme="majorEastAsia" w:eastAsiaTheme="majorEastAsia"/>
          <w:b w:val="1"/>
          <w:sz w:val="40"/>
        </w:rPr>
      </w:pPr>
      <w:r>
        <w:rPr>
          <w:rFonts w:hint="eastAsia" w:asciiTheme="majorEastAsia" w:hAnsiTheme="majorEastAsia" w:eastAsiaTheme="majorEastAsia"/>
          <w:b w:val="1"/>
          <w:sz w:val="40"/>
        </w:rPr>
        <w:t>南風原町</w:t>
      </w:r>
    </w:p>
    <w:p>
      <w:pPr>
        <w:rPr>
          <w:rFonts w:hint="default" w:ascii="ＭＳ Ｐゴシック" w:hAnsi="ＭＳ Ｐゴシック"/>
          <w:b w:val="1"/>
          <w:color w:val="000000" w:themeColor="text1"/>
          <w:sz w:val="24"/>
        </w:rPr>
        <w:sectPr>
          <w:headerReference r:id="rId6" w:type="even"/>
          <w:headerReference r:id="rId7" w:type="default"/>
          <w:footerReference r:id="rId8" w:type="even"/>
          <w:footerReference r:id="rId9" w:type="default"/>
          <w:pgSz w:w="11906" w:h="16838"/>
          <w:pgMar w:top="1134" w:right="1418" w:bottom="1134" w:left="1418" w:header="567" w:footer="567" w:gutter="0"/>
          <w:pgNumType w:start="1"/>
          <w:cols w:space="720"/>
          <w:textDirection w:val="lrTb"/>
          <w:docGrid w:type="lines" w:linePitch="360"/>
        </w:sectPr>
      </w:pPr>
    </w:p>
    <w:p>
      <w:pPr>
        <w:pStyle w:val="0"/>
        <w:rPr>
          <w:rFonts w:hint="default" w:ascii="ＭＳ Ｐゴシック" w:hAnsi="ＭＳ Ｐゴシック"/>
          <w:b w:val="1"/>
          <w:color w:val="000000" w:themeColor="text1"/>
        </w:rPr>
      </w:pPr>
      <w:r>
        <w:rPr>
          <w:rFonts w:hint="eastAsia" w:ascii="ＭＳ Ｐゴシック" w:hAnsi="ＭＳ Ｐゴシック"/>
          <w:b w:val="1"/>
          <w:color w:val="000000" w:themeColor="text1"/>
          <w:sz w:val="24"/>
        </w:rPr>
        <w:t>―　目　次　―</w:t>
      </w:r>
    </w:p>
    <w:p>
      <w:pPr>
        <w:pStyle w:val="0"/>
        <w:tabs>
          <w:tab w:val="left" w:leader="dot" w:pos="7920"/>
        </w:tabs>
        <w:spacing w:before="175" w:beforeLines="50" w:beforeAutospacing="0"/>
        <w:rPr>
          <w:rFonts w:hint="default" w:ascii="HGPｺﾞｼｯｸE" w:hAnsi="HGPｺﾞｼｯｸE" w:eastAsia="HGPｺﾞｼｯｸE"/>
          <w:color w:val="000000" w:themeColor="text1"/>
        </w:rPr>
      </w:pPr>
      <w:r>
        <w:rPr>
          <w:rFonts w:hint="eastAsia" w:ascii="HGPｺﾞｼｯｸE" w:hAnsi="HGPｺﾞｼｯｸE" w:eastAsia="HGPｺﾞｼｯｸE"/>
          <w:color w:val="000000" w:themeColor="text1"/>
        </w:rPr>
        <w:t>第１章　はじめに</w:t>
      </w:r>
      <w:r>
        <w:rPr>
          <w:rFonts w:hint="default" w:ascii="HGPｺﾞｼｯｸE" w:hAnsi="HGPｺﾞｼｯｸE" w:eastAsia="HGPｺﾞｼｯｸE"/>
          <w:color w:val="000000" w:themeColor="text1"/>
        </w:rPr>
        <w:tab/>
      </w:r>
      <w:r>
        <w:rPr>
          <w:rFonts w:hint="eastAsia" w:ascii="HGPｺﾞｼｯｸE" w:hAnsi="HGPｺﾞｼｯｸE" w:eastAsia="HGPｺﾞｼｯｸE"/>
          <w:color w:val="000000" w:themeColor="text1"/>
        </w:rPr>
        <w:t>1</w:t>
      </w:r>
    </w:p>
    <w:p>
      <w:pPr>
        <w:pStyle w:val="0"/>
        <w:tabs>
          <w:tab w:val="left" w:leader="dot" w:pos="7371"/>
        </w:tabs>
        <w:spacing w:line="300" w:lineRule="exact"/>
        <w:ind w:firstLine="660" w:firstLineChars="300"/>
        <w:jc w:val="lef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1-1</w:t>
      </w:r>
      <w:r>
        <w:rPr>
          <w:rFonts w:hint="eastAsia" w:ascii="HGSｺﾞｼｯｸM" w:hAnsi="HGSｺﾞｼｯｸM" w:eastAsia="HGSｺﾞｼｯｸM"/>
          <w:color w:val="000000" w:themeColor="text1"/>
        </w:rPr>
        <w:t>背景と目的</w:t>
      </w:r>
      <w:r>
        <w:rPr>
          <w:rFonts w:hint="default" w:ascii="HGSｺﾞｼｯｸM" w:hAnsi="HGSｺﾞｼｯｸM" w:eastAsia="HGSｺﾞｼｯｸM"/>
          <w:color w:val="000000" w:themeColor="text1"/>
        </w:rPr>
        <w:tab/>
      </w:r>
      <w:r>
        <w:rPr>
          <w:rFonts w:hint="eastAsia" w:ascii="HGSｺﾞｼｯｸM" w:hAnsi="HGSｺﾞｼｯｸM" w:eastAsia="HGSｺﾞｼｯｸM"/>
          <w:color w:val="000000" w:themeColor="text1"/>
        </w:rPr>
        <w:t>1</w:t>
      </w:r>
    </w:p>
    <w:p>
      <w:pPr>
        <w:pStyle w:val="0"/>
        <w:tabs>
          <w:tab w:val="left" w:leader="dot" w:pos="7371"/>
        </w:tabs>
        <w:spacing w:line="300" w:lineRule="exact"/>
        <w:ind w:firstLine="660" w:firstLineChars="300"/>
        <w:jc w:val="lef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1-2</w:t>
      </w:r>
      <w:r>
        <w:rPr>
          <w:rFonts w:hint="eastAsia" w:ascii="HGSｺﾞｼｯｸM" w:hAnsi="HGSｺﾞｼｯｸM" w:eastAsia="HGSｺﾞｼｯｸM"/>
          <w:color w:val="000000" w:themeColor="text1"/>
        </w:rPr>
        <w:t>位置づけ</w:t>
      </w:r>
      <w:r>
        <w:rPr>
          <w:rFonts w:hint="default" w:ascii="HGSｺﾞｼｯｸM" w:hAnsi="HGSｺﾞｼｯｸM" w:eastAsia="HGSｺﾞｼｯｸM"/>
          <w:color w:val="000000" w:themeColor="text1"/>
        </w:rPr>
        <w:tab/>
      </w:r>
      <w:r>
        <w:rPr>
          <w:rFonts w:hint="eastAsia" w:ascii="HGSｺﾞｼｯｸM" w:hAnsi="HGSｺﾞｼｯｸM" w:eastAsia="HGSｺﾞｼｯｸM"/>
          <w:color w:val="000000" w:themeColor="text1"/>
        </w:rPr>
        <w:t>1</w:t>
      </w:r>
    </w:p>
    <w:p>
      <w:pPr>
        <w:pStyle w:val="0"/>
        <w:tabs>
          <w:tab w:val="left" w:leader="dot" w:pos="7371"/>
        </w:tabs>
        <w:spacing w:line="300" w:lineRule="exact"/>
        <w:ind w:firstLine="660" w:firstLineChars="300"/>
        <w:jc w:val="lef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1-3</w:t>
      </w:r>
      <w:r>
        <w:rPr>
          <w:rFonts w:hint="eastAsia" w:ascii="HGSｺﾞｼｯｸM" w:hAnsi="HGSｺﾞｼｯｸM" w:eastAsia="HGSｺﾞｼｯｸM"/>
          <w:color w:val="000000" w:themeColor="text1"/>
        </w:rPr>
        <w:t>策定の流れ</w:t>
      </w:r>
      <w:r>
        <w:rPr>
          <w:rFonts w:hint="default" w:ascii="HGSｺﾞｼｯｸM" w:hAnsi="HGSｺﾞｼｯｸM" w:eastAsia="HGSｺﾞｼｯｸM"/>
          <w:color w:val="000000" w:themeColor="text1"/>
        </w:rPr>
        <w:tab/>
      </w:r>
      <w:r>
        <w:rPr>
          <w:rFonts w:hint="eastAsia" w:ascii="HGSｺﾞｼｯｸM" w:hAnsi="HGSｺﾞｼｯｸM" w:eastAsia="HGSｺﾞｼｯｸM"/>
          <w:color w:val="000000" w:themeColor="text1"/>
        </w:rPr>
        <w:t>2</w:t>
      </w:r>
    </w:p>
    <w:p>
      <w:pPr>
        <w:pStyle w:val="0"/>
        <w:tabs>
          <w:tab w:val="left" w:leader="dot" w:pos="7371"/>
        </w:tabs>
        <w:spacing w:line="300" w:lineRule="exact"/>
        <w:ind w:firstLine="660" w:firstLineChars="300"/>
        <w:jc w:val="lef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1-4</w:t>
      </w:r>
      <w:r>
        <w:rPr>
          <w:rFonts w:hint="eastAsia" w:ascii="HGSｺﾞｼｯｸM" w:hAnsi="HGSｺﾞｼｯｸM" w:eastAsia="HGSｺﾞｼｯｸM"/>
          <w:color w:val="000000" w:themeColor="text1"/>
        </w:rPr>
        <w:t>策定体制</w:t>
      </w:r>
      <w:r>
        <w:rPr>
          <w:rFonts w:hint="default" w:ascii="HGSｺﾞｼｯｸM" w:hAnsi="HGSｺﾞｼｯｸM" w:eastAsia="HGSｺﾞｼｯｸM"/>
          <w:color w:val="000000" w:themeColor="text1"/>
        </w:rPr>
        <w:tab/>
      </w:r>
      <w:r>
        <w:rPr>
          <w:rFonts w:hint="eastAsia" w:ascii="HGSｺﾞｼｯｸM" w:hAnsi="HGSｺﾞｼｯｸM" w:eastAsia="HGSｺﾞｼｯｸM"/>
          <w:color w:val="000000" w:themeColor="text1"/>
        </w:rPr>
        <w:t>2</w:t>
      </w:r>
    </w:p>
    <w:p>
      <w:pPr>
        <w:pStyle w:val="0"/>
        <w:tabs>
          <w:tab w:val="left" w:leader="dot" w:pos="7371"/>
        </w:tabs>
        <w:spacing w:line="300" w:lineRule="exact"/>
        <w:ind w:firstLine="660" w:firstLineChars="300"/>
        <w:jc w:val="left"/>
        <w:rPr>
          <w:rFonts w:hint="default" w:ascii="HGSｺﾞｼｯｸM" w:hAnsi="HGSｺﾞｼｯｸM" w:eastAsia="HGSｺﾞｼｯｸM"/>
          <w:color w:val="000000" w:themeColor="text1"/>
        </w:rPr>
      </w:pPr>
    </w:p>
    <w:p>
      <w:pPr>
        <w:pStyle w:val="0"/>
        <w:tabs>
          <w:tab w:val="left" w:leader="dot" w:pos="7920"/>
        </w:tabs>
        <w:spacing w:before="175" w:beforeLines="50" w:beforeAutospacing="0"/>
        <w:rPr>
          <w:rFonts w:hint="default" w:ascii="HGPｺﾞｼｯｸE" w:hAnsi="HGPｺﾞｼｯｸE" w:eastAsia="HGPｺﾞｼｯｸE"/>
          <w:color w:val="000000" w:themeColor="text1"/>
        </w:rPr>
      </w:pPr>
      <w:r>
        <w:rPr>
          <w:rFonts w:hint="eastAsia" w:ascii="HGPｺﾞｼｯｸE" w:hAnsi="HGPｺﾞｼｯｸE" w:eastAsia="HGPｺﾞｼｯｸE"/>
          <w:color w:val="000000" w:themeColor="text1"/>
        </w:rPr>
        <w:t>第２章　基本計画の前提条件</w:t>
      </w:r>
      <w:r>
        <w:rPr>
          <w:rFonts w:hint="default" w:ascii="HGPｺﾞｼｯｸE" w:hAnsi="HGPｺﾞｼｯｸE" w:eastAsia="HGPｺﾞｼｯｸE"/>
          <w:color w:val="000000" w:themeColor="text1"/>
        </w:rPr>
        <w:tab/>
      </w:r>
      <w:r>
        <w:rPr>
          <w:rFonts w:hint="eastAsia" w:ascii="HGPｺﾞｼｯｸE" w:hAnsi="HGPｺﾞｼｯｸE" w:eastAsia="HGPｺﾞｼｯｸE"/>
          <w:color w:val="000000" w:themeColor="text1"/>
        </w:rPr>
        <w:t>3</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color w:val="000000" w:themeColor="text1"/>
        </w:rPr>
        <w:t>2-1</w:t>
      </w:r>
      <w:r>
        <w:rPr>
          <w:rFonts w:hint="eastAsia" w:ascii="HGSｺﾞｼｯｸM" w:hAnsi="HGSｺﾞｼｯｸM" w:eastAsia="HGSｺﾞｼｯｸM"/>
          <w:color w:val="000000" w:themeColor="text1"/>
        </w:rPr>
        <w:t>黄金森公園の概要</w:t>
      </w:r>
      <w:r>
        <w:rPr>
          <w:rFonts w:hint="default" w:ascii="HGSｺﾞｼｯｸM" w:hAnsi="HGSｺﾞｼｯｸM" w:eastAsia="HGSｺﾞｼｯｸM"/>
          <w:color w:val="000000" w:themeColor="text1"/>
        </w:rPr>
        <w:tab/>
      </w:r>
      <w:r>
        <w:rPr>
          <w:rFonts w:hint="eastAsia" w:ascii="HGSｺﾞｼｯｸM" w:hAnsi="HGSｺﾞｼｯｸM" w:eastAsia="HGSｺﾞｼｯｸM"/>
        </w:rPr>
        <w:t>3</w:t>
      </w:r>
    </w:p>
    <w:p>
      <w:pPr>
        <w:pStyle w:val="0"/>
        <w:tabs>
          <w:tab w:val="left" w:leader="dot" w:pos="7371"/>
        </w:tabs>
        <w:spacing w:line="300" w:lineRule="exact"/>
        <w:ind w:firstLine="660" w:firstLineChars="300"/>
        <w:jc w:val="both"/>
        <w:rPr>
          <w:rFonts w:hint="default" w:ascii="HGSｺﾞｼｯｸM" w:hAnsi="HGSｺﾞｼｯｸM" w:eastAsia="HGSｺﾞｼｯｸM"/>
        </w:rPr>
      </w:pPr>
      <w:bookmarkStart w:id="0" w:name="_Hlk123921081"/>
      <w:r>
        <w:rPr>
          <w:rFonts w:hint="eastAsia" w:ascii="HGSｺﾞｼｯｸM" w:hAnsi="HGSｺﾞｼｯｸM" w:eastAsia="HGSｺﾞｼｯｸM"/>
        </w:rPr>
        <w:t>2-2</w:t>
      </w:r>
      <w:r>
        <w:rPr>
          <w:rFonts w:hint="eastAsia" w:ascii="HGSｺﾞｼｯｸM" w:hAnsi="HGSｺﾞｼｯｸM" w:eastAsia="HGSｺﾞｼｯｸM"/>
        </w:rPr>
        <w:t>黄金森公園及び周辺の状況</w:t>
      </w:r>
      <w:r>
        <w:rPr>
          <w:rFonts w:hint="default" w:ascii="HGSｺﾞｼｯｸM" w:hAnsi="HGSｺﾞｼｯｸM" w:eastAsia="HGSｺﾞｼｯｸM"/>
        </w:rPr>
        <w:tab/>
      </w:r>
      <w:r>
        <w:rPr>
          <w:rFonts w:hint="eastAsia" w:ascii="HGSｺﾞｼｯｸM" w:hAnsi="HGSｺﾞｼｯｸM" w:eastAsia="HGSｺﾞｼｯｸM"/>
        </w:rPr>
        <w:t>4</w:t>
      </w:r>
    </w:p>
    <w:p>
      <w:pPr>
        <w:pStyle w:val="0"/>
        <w:tabs>
          <w:tab w:val="left" w:leader="dot" w:pos="7371"/>
        </w:tabs>
        <w:spacing w:line="300" w:lineRule="exact"/>
        <w:ind w:firstLine="660" w:firstLineChars="300"/>
        <w:jc w:val="left"/>
        <w:rPr>
          <w:rFonts w:hint="default" w:ascii="HGSｺﾞｼｯｸM" w:hAnsi="HGSｺﾞｼｯｸM" w:eastAsia="HGSｺﾞｼｯｸM"/>
        </w:rPr>
      </w:pPr>
      <w:bookmarkEnd w:id="0"/>
      <w:r>
        <w:rPr>
          <w:rFonts w:hint="eastAsia" w:ascii="HGSｺﾞｼｯｸM" w:hAnsi="HGSｺﾞｼｯｸM" w:eastAsia="HGSｺﾞｼｯｸM"/>
        </w:rPr>
        <w:t>2-3</w:t>
      </w:r>
      <w:r>
        <w:rPr>
          <w:rFonts w:hint="eastAsia" w:ascii="HGSｺﾞｼｯｸM" w:hAnsi="HGSｺﾞｼｯｸM" w:eastAsia="HGSｺﾞｼｯｸM"/>
        </w:rPr>
        <w:t>公園施設の整備状況</w:t>
      </w:r>
      <w:r>
        <w:rPr>
          <w:rFonts w:hint="eastAsia" w:ascii="HGSｺﾞｼｯｸM" w:hAnsi="HGSｺﾞｼｯｸM" w:eastAsia="HGSｺﾞｼｯｸM"/>
        </w:rPr>
        <w:tab/>
      </w:r>
      <w:r>
        <w:rPr>
          <w:rFonts w:hint="eastAsia" w:ascii="HGSｺﾞｼｯｸM" w:hAnsi="HGSｺﾞｼｯｸM" w:eastAsia="HGSｺﾞｼｯｸM"/>
        </w:rPr>
        <w:t>8</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2-4</w:t>
      </w:r>
      <w:r>
        <w:rPr>
          <w:rFonts w:hint="eastAsia" w:ascii="HGSｺﾞｼｯｸM" w:hAnsi="HGSｺﾞｼｯｸM" w:eastAsia="HGSｺﾞｼｯｸM"/>
        </w:rPr>
        <w:t>運動施設の利用状況</w:t>
      </w:r>
      <w:r>
        <w:rPr>
          <w:rFonts w:hint="default" w:ascii="HGSｺﾞｼｯｸM" w:hAnsi="HGSｺﾞｼｯｸM" w:eastAsia="HGSｺﾞｼｯｸM"/>
        </w:rPr>
        <w:tab/>
      </w:r>
      <w:r>
        <w:rPr>
          <w:rFonts w:hint="eastAsia" w:ascii="HGSｺﾞｼｯｸM" w:hAnsi="HGSｺﾞｼｯｸM" w:eastAsia="HGSｺﾞｼｯｸM"/>
        </w:rPr>
        <w:t>9</w:t>
      </w:r>
    </w:p>
    <w:p>
      <w:pPr>
        <w:pStyle w:val="0"/>
        <w:tabs>
          <w:tab w:val="left" w:leader="dot" w:pos="7371"/>
        </w:tabs>
        <w:spacing w:line="300" w:lineRule="exact"/>
        <w:ind w:firstLine="660" w:firstLineChars="300"/>
        <w:jc w:val="both"/>
        <w:rPr>
          <w:rFonts w:hint="default" w:ascii="HGSｺﾞｼｯｸM" w:hAnsi="HGSｺﾞｼｯｸM" w:eastAsia="HGSｺﾞｼｯｸM"/>
        </w:rPr>
      </w:pPr>
      <w:r>
        <w:rPr>
          <w:rFonts w:hint="eastAsia" w:ascii="HGSｺﾞｼｯｸM" w:hAnsi="HGSｺﾞｼｯｸM" w:eastAsia="HGSｺﾞｼｯｸM"/>
        </w:rPr>
        <w:t>2-5</w:t>
      </w:r>
      <w:r>
        <w:rPr>
          <w:rFonts w:hint="eastAsia" w:ascii="HGSｺﾞｼｯｸM" w:hAnsi="HGSｺﾞｼｯｸM" w:eastAsia="HGSｺﾞｼｯｸM"/>
        </w:rPr>
        <w:t>上位関連計画等の整理</w:t>
      </w:r>
      <w:r>
        <w:rPr>
          <w:rFonts w:hint="eastAsia" w:ascii="HGSｺﾞｼｯｸM" w:hAnsi="HGSｺﾞｼｯｸM" w:eastAsia="HGSｺﾞｼｯｸM"/>
        </w:rPr>
        <w:tab/>
      </w:r>
      <w:r>
        <w:rPr>
          <w:rFonts w:hint="eastAsia" w:ascii="HGSｺﾞｼｯｸM" w:hAnsi="HGSｺﾞｼｯｸM" w:eastAsia="HGSｺﾞｼｯｸM"/>
        </w:rPr>
        <w:t>13</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2-6</w:t>
      </w:r>
      <w:r>
        <w:rPr>
          <w:rFonts w:hint="eastAsia" w:ascii="HGSｺﾞｼｯｸM" w:hAnsi="HGSｺﾞｼｯｸM" w:eastAsia="HGSｺﾞｼｯｸM"/>
        </w:rPr>
        <w:t>これまでの策定委員会の整理</w:t>
      </w:r>
      <w:r>
        <w:rPr>
          <w:rFonts w:hint="default" w:ascii="HGSｺﾞｼｯｸM" w:hAnsi="HGSｺﾞｼｯｸM" w:eastAsia="HGSｺﾞｼｯｸM"/>
        </w:rPr>
        <w:tab/>
      </w:r>
      <w:r>
        <w:rPr>
          <w:rFonts w:hint="eastAsia" w:ascii="HGSｺﾞｼｯｸM" w:hAnsi="HGSｺﾞｼｯｸM" w:eastAsia="HGSｺﾞｼｯｸM"/>
        </w:rPr>
        <w:t>18</w:t>
      </w:r>
    </w:p>
    <w:p>
      <w:pPr>
        <w:pStyle w:val="0"/>
        <w:tabs>
          <w:tab w:val="left" w:leader="dot" w:pos="7371"/>
        </w:tabs>
        <w:spacing w:line="300" w:lineRule="exact"/>
        <w:ind w:firstLine="660" w:firstLineChars="300"/>
        <w:jc w:val="left"/>
        <w:rPr>
          <w:rFonts w:hint="default" w:ascii="HGSｺﾞｼｯｸM" w:hAnsi="HGSｺﾞｼｯｸM" w:eastAsia="HGSｺﾞｼｯｸM"/>
        </w:rPr>
      </w:pPr>
    </w:p>
    <w:p>
      <w:pPr>
        <w:pStyle w:val="0"/>
        <w:tabs>
          <w:tab w:val="left" w:leader="dot" w:pos="7920"/>
        </w:tabs>
        <w:spacing w:before="175" w:beforeLines="50" w:beforeAutospacing="0"/>
        <w:rPr>
          <w:rFonts w:hint="default" w:ascii="HGPｺﾞｼｯｸE" w:hAnsi="HGPｺﾞｼｯｸE" w:eastAsia="HGPｺﾞｼｯｸE"/>
        </w:rPr>
      </w:pPr>
      <w:r>
        <w:rPr>
          <w:rFonts w:hint="eastAsia" w:ascii="HGPｺﾞｼｯｸE" w:hAnsi="HGPｺﾞｼｯｸE" w:eastAsia="HGPｺﾞｼｯｸE"/>
        </w:rPr>
        <w:t>第３章　施設及び候補地の検討</w:t>
      </w:r>
      <w:r>
        <w:rPr>
          <w:rFonts w:hint="default" w:ascii="HGPｺﾞｼｯｸE" w:hAnsi="HGPｺﾞｼｯｸE" w:eastAsia="HGPｺﾞｼｯｸE"/>
        </w:rPr>
        <w:tab/>
      </w:r>
      <w:r>
        <w:rPr>
          <w:rFonts w:hint="eastAsia" w:ascii="HGPｺﾞｼｯｸE" w:hAnsi="HGPｺﾞｼｯｸE" w:eastAsia="HGPｺﾞｼｯｸE"/>
        </w:rPr>
        <w:t>20</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3-1</w:t>
      </w:r>
      <w:r>
        <w:rPr>
          <w:rFonts w:hint="eastAsia" w:ascii="HGSｺﾞｼｯｸM" w:hAnsi="HGSｺﾞｼｯｸM" w:eastAsia="HGSｺﾞｼｯｸM"/>
        </w:rPr>
        <w:t>屋内運動施設の検討</w:t>
      </w:r>
      <w:r>
        <w:rPr>
          <w:rFonts w:hint="default" w:ascii="HGSｺﾞｼｯｸM" w:hAnsi="HGSｺﾞｼｯｸM" w:eastAsia="HGSｺﾞｼｯｸM"/>
        </w:rPr>
        <w:tab/>
      </w:r>
      <w:r>
        <w:rPr>
          <w:rFonts w:hint="eastAsia" w:ascii="HGSｺﾞｼｯｸM" w:hAnsi="HGSｺﾞｼｯｸM" w:eastAsia="HGSｺﾞｼｯｸM"/>
        </w:rPr>
        <w:t>20</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3-2</w:t>
      </w:r>
      <w:r>
        <w:rPr>
          <w:rFonts w:hint="eastAsia" w:ascii="HGSｺﾞｼｯｸM" w:hAnsi="HGSｺﾞｼｯｸM" w:eastAsia="HGSｺﾞｼｯｸM"/>
        </w:rPr>
        <w:t>敷地候補地の検討</w:t>
      </w:r>
      <w:r>
        <w:rPr>
          <w:rFonts w:hint="default" w:ascii="HGSｺﾞｼｯｸM" w:hAnsi="HGSｺﾞｼｯｸM" w:eastAsia="HGSｺﾞｼｯｸM"/>
        </w:rPr>
        <w:tab/>
      </w:r>
      <w:r>
        <w:rPr>
          <w:rFonts w:hint="eastAsia" w:ascii="HGSｺﾞｼｯｸM" w:hAnsi="HGSｺﾞｼｯｸM" w:eastAsia="HGSｺﾞｼｯｸM"/>
        </w:rPr>
        <w:t>23</w:t>
      </w:r>
    </w:p>
    <w:p>
      <w:pPr>
        <w:pStyle w:val="0"/>
        <w:tabs>
          <w:tab w:val="left" w:leader="dot" w:pos="7371"/>
        </w:tabs>
        <w:spacing w:line="300" w:lineRule="exact"/>
        <w:ind w:firstLine="660" w:firstLineChars="300"/>
        <w:jc w:val="left"/>
        <w:rPr>
          <w:rFonts w:hint="default" w:ascii="HGSｺﾞｼｯｸM" w:hAnsi="HGSｺﾞｼｯｸM" w:eastAsia="HGSｺﾞｼｯｸM"/>
        </w:rPr>
      </w:pPr>
    </w:p>
    <w:p>
      <w:pPr>
        <w:pStyle w:val="0"/>
        <w:tabs>
          <w:tab w:val="left" w:leader="dot" w:pos="7920"/>
        </w:tabs>
        <w:spacing w:before="175" w:beforeLines="50" w:beforeAutospacing="0"/>
        <w:rPr>
          <w:rFonts w:hint="default" w:ascii="HGPｺﾞｼｯｸE" w:hAnsi="HGPｺﾞｼｯｸE" w:eastAsia="HGPｺﾞｼｯｸE"/>
        </w:rPr>
      </w:pPr>
      <w:r>
        <w:rPr>
          <w:rFonts w:hint="eastAsia" w:ascii="HGPｺﾞｼｯｸE" w:hAnsi="HGPｺﾞｼｯｸE" w:eastAsia="HGPｺﾞｼｯｸE"/>
        </w:rPr>
        <w:t>第４章　アンケート及びヒアリング</w:t>
      </w:r>
      <w:r>
        <w:rPr>
          <w:rFonts w:hint="default" w:ascii="HGPｺﾞｼｯｸE" w:hAnsi="HGPｺﾞｼｯｸE" w:eastAsia="HGPｺﾞｼｯｸE"/>
        </w:rPr>
        <w:tab/>
      </w:r>
      <w:r>
        <w:rPr>
          <w:rFonts w:hint="eastAsia" w:ascii="HGPｺﾞｼｯｸE" w:hAnsi="HGPｺﾞｼｯｸE" w:eastAsia="HGPｺﾞｼｯｸE"/>
        </w:rPr>
        <w:t>26</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4-1</w:t>
      </w:r>
      <w:r>
        <w:rPr>
          <w:rFonts w:hint="eastAsia" w:ascii="HGSｺﾞｼｯｸM" w:hAnsi="HGSｺﾞｼｯｸM" w:eastAsia="HGSｺﾞｼｯｸM"/>
        </w:rPr>
        <w:t>アンケート結果</w:t>
      </w:r>
      <w:r>
        <w:rPr>
          <w:rFonts w:hint="default" w:ascii="HGSｺﾞｼｯｸM" w:hAnsi="HGSｺﾞｼｯｸM" w:eastAsia="HGSｺﾞｼｯｸM"/>
        </w:rPr>
        <w:tab/>
      </w:r>
      <w:r>
        <w:rPr>
          <w:rFonts w:hint="eastAsia" w:ascii="HGSｺﾞｼｯｸM" w:hAnsi="HGSｺﾞｼｯｸM" w:eastAsia="HGSｺﾞｼｯｸM"/>
        </w:rPr>
        <w:t>26</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4-2</w:t>
      </w:r>
      <w:r>
        <w:rPr>
          <w:rFonts w:hint="eastAsia" w:ascii="HGSｺﾞｼｯｸM" w:hAnsi="HGSｺﾞｼｯｸM" w:eastAsia="HGSｺﾞｼｯｸM"/>
        </w:rPr>
        <w:t>ヒアリング結果</w:t>
      </w:r>
      <w:r>
        <w:rPr>
          <w:rFonts w:hint="default" w:ascii="HGSｺﾞｼｯｸM" w:hAnsi="HGSｺﾞｼｯｸM" w:eastAsia="HGSｺﾞｼｯｸM"/>
        </w:rPr>
        <w:tab/>
      </w:r>
      <w:r>
        <w:rPr>
          <w:rFonts w:hint="eastAsia" w:ascii="HGSｺﾞｼｯｸM" w:hAnsi="HGSｺﾞｼｯｸM" w:eastAsia="HGSｺﾞｼｯｸM"/>
        </w:rPr>
        <w:t>39</w:t>
      </w:r>
    </w:p>
    <w:p>
      <w:pPr>
        <w:pStyle w:val="0"/>
        <w:tabs>
          <w:tab w:val="left" w:leader="dot" w:pos="7371"/>
        </w:tabs>
        <w:spacing w:line="300" w:lineRule="exact"/>
        <w:ind w:firstLine="660" w:firstLineChars="300"/>
        <w:jc w:val="left"/>
        <w:rPr>
          <w:rFonts w:hint="default" w:ascii="HGSｺﾞｼｯｸM" w:hAnsi="HGSｺﾞｼｯｸM" w:eastAsia="HGSｺﾞｼｯｸM"/>
        </w:rPr>
      </w:pPr>
    </w:p>
    <w:p>
      <w:pPr>
        <w:pStyle w:val="0"/>
        <w:tabs>
          <w:tab w:val="left" w:leader="dot" w:pos="7920"/>
        </w:tabs>
        <w:spacing w:before="175" w:beforeLines="50" w:beforeAutospacing="0"/>
        <w:rPr>
          <w:rFonts w:hint="default" w:ascii="HGPｺﾞｼｯｸE" w:hAnsi="HGPｺﾞｼｯｸE" w:eastAsia="HGPｺﾞｼｯｸE"/>
        </w:rPr>
      </w:pPr>
      <w:r>
        <w:rPr>
          <w:rFonts w:hint="eastAsia" w:ascii="HGPｺﾞｼｯｸE" w:hAnsi="HGPｺﾞｼｯｸE" w:eastAsia="HGPｺﾞｼｯｸE"/>
        </w:rPr>
        <w:t>第５章　基本方針及び導入機能</w:t>
      </w:r>
      <w:r>
        <w:rPr>
          <w:rFonts w:hint="default" w:ascii="HGPｺﾞｼｯｸE" w:hAnsi="HGPｺﾞｼｯｸE" w:eastAsia="HGPｺﾞｼｯｸE"/>
        </w:rPr>
        <w:tab/>
      </w:r>
      <w:r>
        <w:rPr>
          <w:rFonts w:hint="eastAsia" w:ascii="HGPｺﾞｼｯｸE" w:hAnsi="HGPｺﾞｼｯｸE" w:eastAsia="HGPｺﾞｼｯｸE"/>
        </w:rPr>
        <w:t>48</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default" w:ascii="HGSｺﾞｼｯｸM" w:hAnsi="HGSｺﾞｼｯｸM" w:eastAsia="HGSｺﾞｼｯｸM"/>
        </w:rPr>
        <w:t>5</w:t>
      </w:r>
      <w:r>
        <w:rPr>
          <w:rFonts w:hint="eastAsia" w:ascii="HGSｺﾞｼｯｸM" w:hAnsi="HGSｺﾞｼｯｸM" w:eastAsia="HGSｺﾞｼｯｸM"/>
        </w:rPr>
        <w:t>-1</w:t>
      </w:r>
      <w:r>
        <w:rPr>
          <w:rFonts w:hint="eastAsia" w:ascii="HGSｺﾞｼｯｸM" w:hAnsi="HGSｺﾞｼｯｸM" w:eastAsia="HGSｺﾞｼｯｸM"/>
        </w:rPr>
        <w:t>基本コンセプト及び整備方針</w:t>
      </w:r>
      <w:r>
        <w:rPr>
          <w:rFonts w:hint="default" w:ascii="HGSｺﾞｼｯｸM" w:hAnsi="HGSｺﾞｼｯｸM" w:eastAsia="HGSｺﾞｼｯｸM"/>
        </w:rPr>
        <w:tab/>
      </w:r>
      <w:r>
        <w:rPr>
          <w:rFonts w:hint="eastAsia" w:ascii="HGSｺﾞｼｯｸM" w:hAnsi="HGSｺﾞｼｯｸM" w:eastAsia="HGSｺﾞｼｯｸM"/>
        </w:rPr>
        <w:t>48</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default" w:ascii="HGSｺﾞｼｯｸM" w:hAnsi="HGSｺﾞｼｯｸM" w:eastAsia="HGSｺﾞｼｯｸM"/>
        </w:rPr>
        <w:t>5</w:t>
      </w:r>
      <w:r>
        <w:rPr>
          <w:rFonts w:hint="eastAsia" w:ascii="HGSｺﾞｼｯｸM" w:hAnsi="HGSｺﾞｼｯｸM" w:eastAsia="HGSｺﾞｼｯｸM"/>
        </w:rPr>
        <w:t>-2</w:t>
      </w:r>
      <w:r>
        <w:rPr>
          <w:rFonts w:hint="eastAsia" w:ascii="HGSｺﾞｼｯｸM" w:hAnsi="HGSｺﾞｼｯｸM" w:eastAsia="HGSｺﾞｼｯｸM"/>
        </w:rPr>
        <w:t>導入機能の方向性</w:t>
      </w:r>
      <w:r>
        <w:rPr>
          <w:rFonts w:hint="default" w:ascii="HGSｺﾞｼｯｸM" w:hAnsi="HGSｺﾞｼｯｸM" w:eastAsia="HGSｺﾞｼｯｸM"/>
        </w:rPr>
        <w:tab/>
      </w:r>
      <w:r>
        <w:rPr>
          <w:rFonts w:hint="eastAsia" w:ascii="HGSｺﾞｼｯｸM" w:hAnsi="HGSｺﾞｼｯｸM" w:eastAsia="HGSｺﾞｼｯｸM"/>
        </w:rPr>
        <w:t>48</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5-3</w:t>
      </w:r>
      <w:r>
        <w:rPr>
          <w:rFonts w:hint="eastAsia" w:ascii="HGSｺﾞｼｯｸM" w:hAnsi="HGSｺﾞｼｯｸM" w:eastAsia="HGSｺﾞｼｯｸM"/>
        </w:rPr>
        <w:t>敷地の設定</w:t>
      </w:r>
      <w:r>
        <w:rPr>
          <w:rFonts w:hint="default" w:ascii="HGSｺﾞｼｯｸM" w:hAnsi="HGSｺﾞｼｯｸM" w:eastAsia="HGSｺﾞｼｯｸM"/>
        </w:rPr>
        <w:tab/>
      </w:r>
      <w:r>
        <w:rPr>
          <w:rFonts w:hint="eastAsia" w:ascii="HGSｺﾞｼｯｸM" w:hAnsi="HGSｺﾞｼｯｸM" w:eastAsia="HGSｺﾞｼｯｸM"/>
        </w:rPr>
        <w:t>50</w:t>
      </w:r>
    </w:p>
    <w:p>
      <w:pPr>
        <w:pStyle w:val="0"/>
        <w:tabs>
          <w:tab w:val="left" w:leader="dot" w:pos="7371"/>
        </w:tabs>
        <w:spacing w:line="300" w:lineRule="exact"/>
        <w:ind w:firstLine="660" w:firstLineChars="300"/>
        <w:jc w:val="left"/>
        <w:rPr>
          <w:rFonts w:hint="default" w:ascii="HGSｺﾞｼｯｸM" w:hAnsi="HGSｺﾞｼｯｸM" w:eastAsia="HGSｺﾞｼｯｸM"/>
        </w:rPr>
      </w:pPr>
    </w:p>
    <w:p>
      <w:pPr>
        <w:pStyle w:val="0"/>
        <w:tabs>
          <w:tab w:val="left" w:leader="dot" w:pos="7371"/>
        </w:tabs>
        <w:spacing w:line="300" w:lineRule="exact"/>
        <w:ind w:firstLine="660" w:firstLineChars="300"/>
        <w:jc w:val="left"/>
        <w:rPr>
          <w:rFonts w:hint="default" w:ascii="HGSｺﾞｼｯｸM" w:hAnsi="HGSｺﾞｼｯｸM" w:eastAsia="HGSｺﾞｼｯｸM"/>
        </w:rPr>
      </w:pPr>
    </w:p>
    <w:p>
      <w:pPr>
        <w:pStyle w:val="0"/>
        <w:tabs>
          <w:tab w:val="left" w:leader="dot" w:pos="7920"/>
        </w:tabs>
        <w:spacing w:before="175" w:beforeLines="50" w:beforeAutospacing="0"/>
        <w:rPr>
          <w:rFonts w:hint="default" w:ascii="HGPｺﾞｼｯｸE" w:hAnsi="HGPｺﾞｼｯｸE" w:eastAsia="HGPｺﾞｼｯｸE"/>
        </w:rPr>
      </w:pPr>
      <w:r>
        <w:rPr>
          <w:rFonts w:hint="eastAsia" w:ascii="HGPｺﾞｼｯｸE" w:hAnsi="HGPｺﾞｼｯｸE" w:eastAsia="HGPｺﾞｼｯｸE"/>
        </w:rPr>
        <w:t>第６章　施設整備計画</w:t>
      </w:r>
      <w:r>
        <w:rPr>
          <w:rFonts w:hint="default" w:ascii="HGPｺﾞｼｯｸE" w:hAnsi="HGPｺﾞｼｯｸE" w:eastAsia="HGPｺﾞｼｯｸE"/>
        </w:rPr>
        <w:tab/>
      </w:r>
      <w:r>
        <w:rPr>
          <w:rFonts w:hint="eastAsia" w:ascii="HGPｺﾞｼｯｸE" w:hAnsi="HGPｺﾞｼｯｸE" w:eastAsia="HGPｺﾞｼｯｸE"/>
        </w:rPr>
        <w:t>51</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6-1</w:t>
      </w:r>
      <w:r>
        <w:rPr>
          <w:rFonts w:hint="eastAsia" w:ascii="HGSｺﾞｼｯｸM" w:hAnsi="HGSｺﾞｼｯｸM" w:eastAsia="HGSｺﾞｼｯｸM"/>
        </w:rPr>
        <w:t>配置計画</w:t>
      </w:r>
      <w:r>
        <w:rPr>
          <w:rFonts w:hint="default" w:ascii="HGSｺﾞｼｯｸM" w:hAnsi="HGSｺﾞｼｯｸM" w:eastAsia="HGSｺﾞｼｯｸM"/>
        </w:rPr>
        <w:tab/>
      </w:r>
      <w:r>
        <w:rPr>
          <w:rFonts w:hint="eastAsia" w:ascii="HGSｺﾞｼｯｸM" w:hAnsi="HGSｺﾞｼｯｸM" w:eastAsia="HGSｺﾞｼｯｸM"/>
        </w:rPr>
        <w:t>51</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6-2</w:t>
      </w:r>
      <w:r>
        <w:rPr>
          <w:rFonts w:hint="eastAsia" w:ascii="HGSｺﾞｼｯｸM" w:hAnsi="HGSｺﾞｼｯｸM" w:eastAsia="HGSｺﾞｼｯｸM"/>
        </w:rPr>
        <w:t>必要諸室と規模の検討</w:t>
      </w:r>
      <w:r>
        <w:rPr>
          <w:rFonts w:hint="default" w:ascii="HGSｺﾞｼｯｸM" w:hAnsi="HGSｺﾞｼｯｸM" w:eastAsia="HGSｺﾞｼｯｸM"/>
        </w:rPr>
        <w:tab/>
      </w:r>
      <w:r>
        <w:rPr>
          <w:rFonts w:hint="eastAsia" w:ascii="HGSｺﾞｼｯｸM" w:hAnsi="HGSｺﾞｼｯｸM" w:eastAsia="HGSｺﾞｼｯｸM"/>
        </w:rPr>
        <w:t>57</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6-3</w:t>
      </w:r>
      <w:r>
        <w:rPr>
          <w:rFonts w:hint="eastAsia" w:ascii="HGSｺﾞｼｯｸM" w:hAnsi="HGSｺﾞｼｯｸM" w:eastAsia="HGSｺﾞｼｯｸM"/>
        </w:rPr>
        <w:t>構成施設の相関関係</w:t>
      </w:r>
      <w:r>
        <w:rPr>
          <w:rFonts w:hint="default" w:ascii="HGSｺﾞｼｯｸM" w:hAnsi="HGSｺﾞｼｯｸM" w:eastAsia="HGSｺﾞｼｯｸM"/>
        </w:rPr>
        <w:tab/>
      </w:r>
      <w:r>
        <w:rPr>
          <w:rFonts w:hint="eastAsia" w:ascii="HGSｺﾞｼｯｸM" w:hAnsi="HGSｺﾞｼｯｸM" w:eastAsia="HGSｺﾞｼｯｸM"/>
        </w:rPr>
        <w:t>62</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6-4</w:t>
      </w:r>
      <w:r>
        <w:rPr>
          <w:rFonts w:hint="eastAsia" w:ascii="HGSｺﾞｼｯｸM" w:hAnsi="HGSｺﾞｼｯｸM" w:eastAsia="HGSｺﾞｼｯｸM"/>
        </w:rPr>
        <w:t>平面計画</w:t>
      </w:r>
      <w:r>
        <w:rPr>
          <w:rFonts w:hint="default" w:ascii="HGSｺﾞｼｯｸM" w:hAnsi="HGSｺﾞｼｯｸM" w:eastAsia="HGSｺﾞｼｯｸM"/>
        </w:rPr>
        <w:tab/>
      </w:r>
      <w:r>
        <w:rPr>
          <w:rFonts w:hint="eastAsia" w:ascii="HGSｺﾞｼｯｸM" w:hAnsi="HGSｺﾞｼｯｸM" w:eastAsia="HGSｺﾞｼｯｸM"/>
        </w:rPr>
        <w:t>63</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6-5</w:t>
      </w:r>
      <w:r>
        <w:rPr>
          <w:rFonts w:hint="eastAsia" w:ascii="HGSｺﾞｼｯｸM" w:hAnsi="HGSｺﾞｼｯｸM" w:eastAsia="HGSｺﾞｼｯｸM"/>
        </w:rPr>
        <w:t>断面計画</w:t>
      </w:r>
      <w:r>
        <w:rPr>
          <w:rFonts w:hint="default" w:ascii="HGSｺﾞｼｯｸM" w:hAnsi="HGSｺﾞｼｯｸM" w:eastAsia="HGSｺﾞｼｯｸM"/>
        </w:rPr>
        <w:tab/>
      </w:r>
      <w:r>
        <w:rPr>
          <w:rFonts w:hint="eastAsia" w:ascii="HGSｺﾞｼｯｸM" w:hAnsi="HGSｺﾞｼｯｸM" w:eastAsia="HGSｺﾞｼｯｸM"/>
        </w:rPr>
        <w:t>64</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6-6</w:t>
      </w:r>
      <w:r>
        <w:rPr>
          <w:rFonts w:hint="eastAsia" w:ascii="HGSｺﾞｼｯｸM" w:hAnsi="HGSｺﾞｼｯｸM" w:eastAsia="HGSｺﾞｼｯｸM"/>
        </w:rPr>
        <w:t>外構計画</w:t>
      </w:r>
      <w:r>
        <w:rPr>
          <w:rFonts w:hint="default" w:ascii="HGSｺﾞｼｯｸM" w:hAnsi="HGSｺﾞｼｯｸM" w:eastAsia="HGSｺﾞｼｯｸM"/>
        </w:rPr>
        <w:tab/>
      </w:r>
      <w:r>
        <w:rPr>
          <w:rFonts w:hint="eastAsia" w:ascii="HGSｺﾞｼｯｸM" w:hAnsi="HGSｺﾞｼｯｸM" w:eastAsia="HGSｺﾞｼｯｸM"/>
        </w:rPr>
        <w:t>65</w:t>
      </w:r>
    </w:p>
    <w:p>
      <w:pPr>
        <w:pStyle w:val="0"/>
        <w:tabs>
          <w:tab w:val="left" w:leader="dot" w:pos="7371"/>
        </w:tabs>
        <w:spacing w:line="300" w:lineRule="exact"/>
        <w:ind w:firstLine="660" w:firstLineChars="300"/>
        <w:jc w:val="left"/>
        <w:rPr>
          <w:rFonts w:hint="default" w:ascii="HGSｺﾞｼｯｸM" w:hAnsi="HGSｺﾞｼｯｸM" w:eastAsia="HGSｺﾞｼｯｸM"/>
        </w:rPr>
      </w:pPr>
    </w:p>
    <w:p>
      <w:pPr>
        <w:pStyle w:val="0"/>
        <w:tabs>
          <w:tab w:val="left" w:leader="dot" w:pos="7920"/>
        </w:tabs>
        <w:spacing w:before="175" w:beforeLines="50" w:beforeAutospacing="0"/>
        <w:rPr>
          <w:rFonts w:hint="default" w:ascii="HGPｺﾞｼｯｸE" w:hAnsi="HGPｺﾞｼｯｸE" w:eastAsia="HGPｺﾞｼｯｸE"/>
        </w:rPr>
      </w:pPr>
      <w:r>
        <w:rPr>
          <w:rFonts w:hint="eastAsia" w:ascii="HGPｺﾞｼｯｸE" w:hAnsi="HGPｺﾞｼｯｸE" w:eastAsia="HGPｺﾞｼｯｸE"/>
        </w:rPr>
        <w:t>第７章　概算事業費等の算出</w:t>
      </w:r>
      <w:r>
        <w:rPr>
          <w:rFonts w:hint="default" w:ascii="HGPｺﾞｼｯｸE" w:hAnsi="HGPｺﾞｼｯｸE" w:eastAsia="HGPｺﾞｼｯｸE"/>
        </w:rPr>
        <w:tab/>
      </w:r>
      <w:r>
        <w:rPr>
          <w:rFonts w:hint="eastAsia" w:ascii="HGPｺﾞｼｯｸE" w:hAnsi="HGPｺﾞｼｯｸE" w:eastAsia="HGPｺﾞｼｯｸE"/>
        </w:rPr>
        <w:t>66</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7-</w:t>
      </w:r>
      <w:r>
        <w:rPr>
          <w:rFonts w:hint="eastAsia" w:ascii="HGSｺﾞｼｯｸM" w:hAnsi="HGSｺﾞｼｯｸM" w:eastAsia="HGSｺﾞｼｯｸM"/>
        </w:rPr>
        <w:t>１概算事業費等</w:t>
      </w:r>
      <w:r>
        <w:rPr>
          <w:rFonts w:hint="default" w:ascii="HGSｺﾞｼｯｸM" w:hAnsi="HGSｺﾞｼｯｸM" w:eastAsia="HGSｺﾞｼｯｸM"/>
        </w:rPr>
        <w:tab/>
      </w:r>
      <w:r>
        <w:rPr>
          <w:rFonts w:hint="eastAsia" w:ascii="HGSｺﾞｼｯｸM" w:hAnsi="HGSｺﾞｼｯｸM" w:eastAsia="HGSｺﾞｼｯｸM"/>
        </w:rPr>
        <w:t>66</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default" w:ascii="HGSｺﾞｼｯｸM" w:hAnsi="HGSｺﾞｼｯｸM" w:eastAsia="HGSｺﾞｼｯｸM"/>
        </w:rPr>
        <w:br w:type="page"/>
      </w:r>
    </w:p>
    <w:p>
      <w:pPr>
        <w:pStyle w:val="0"/>
        <w:tabs>
          <w:tab w:val="left" w:leader="dot" w:pos="7920"/>
        </w:tabs>
        <w:spacing w:before="175" w:beforeLines="50" w:beforeAutospacing="0"/>
        <w:rPr>
          <w:rFonts w:hint="default" w:ascii="HGPｺﾞｼｯｸE" w:hAnsi="HGPｺﾞｼｯｸE" w:eastAsia="HGPｺﾞｼｯｸE"/>
        </w:rPr>
      </w:pPr>
      <w:r>
        <w:rPr>
          <w:rFonts w:hint="eastAsia" w:ascii="HGPｺﾞｼｯｸE" w:hAnsi="HGPｺﾞｼｯｸE" w:eastAsia="HGPｺﾞｼｯｸE"/>
          <w:color w:val="000000" w:themeColor="text1"/>
        </w:rPr>
        <w:t>第８章　費用便益の算出</w:t>
      </w:r>
      <w:r>
        <w:rPr>
          <w:rFonts w:hint="default" w:ascii="HGPｺﾞｼｯｸE" w:hAnsi="HGPｺﾞｼｯｸE" w:eastAsia="HGPｺﾞｼｯｸE"/>
          <w:color w:val="000000" w:themeColor="text1"/>
        </w:rPr>
        <w:tab/>
      </w:r>
      <w:r>
        <w:rPr>
          <w:rFonts w:hint="eastAsia" w:ascii="HGPｺﾞｼｯｸE" w:hAnsi="HGPｺﾞｼｯｸE" w:eastAsia="HGPｺﾞｼｯｸE"/>
        </w:rPr>
        <w:t>68</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8-1</w:t>
      </w:r>
      <w:r>
        <w:rPr>
          <w:rFonts w:hint="eastAsia" w:ascii="HGSｺﾞｼｯｸM" w:hAnsi="HGSｺﾞｼｯｸM" w:eastAsia="HGSｺﾞｼｯｸM"/>
        </w:rPr>
        <w:t>費用便益分析の概要</w:t>
      </w:r>
      <w:r>
        <w:rPr>
          <w:rFonts w:hint="default" w:ascii="HGSｺﾞｼｯｸM" w:hAnsi="HGSｺﾞｼｯｸM" w:eastAsia="HGSｺﾞｼｯｸM"/>
        </w:rPr>
        <w:tab/>
      </w:r>
      <w:r>
        <w:rPr>
          <w:rFonts w:hint="eastAsia" w:ascii="HGSｺﾞｼｯｸM" w:hAnsi="HGSｺﾞｼｯｸM" w:eastAsia="HGSｺﾞｼｯｸM"/>
        </w:rPr>
        <w:t>68</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8-2</w:t>
      </w:r>
      <w:r>
        <w:rPr>
          <w:rFonts w:hint="eastAsia" w:ascii="HGSｺﾞｼｯｸM" w:hAnsi="HGSｺﾞｼｯｸM" w:eastAsia="HGSｺﾞｼｯｸM"/>
        </w:rPr>
        <w:t>費用便益の算出</w:t>
      </w:r>
      <w:r>
        <w:rPr>
          <w:rFonts w:hint="default" w:ascii="HGSｺﾞｼｯｸM" w:hAnsi="HGSｺﾞｼｯｸM" w:eastAsia="HGSｺﾞｼｯｸM"/>
        </w:rPr>
        <w:tab/>
      </w:r>
      <w:r>
        <w:rPr>
          <w:rFonts w:hint="eastAsia" w:ascii="HGSｺﾞｼｯｸM" w:hAnsi="HGSｺﾞｼｯｸM" w:eastAsia="HGSｺﾞｼｯｸM"/>
        </w:rPr>
        <w:t>70</w:t>
      </w:r>
    </w:p>
    <w:p>
      <w:pPr>
        <w:pStyle w:val="0"/>
        <w:tabs>
          <w:tab w:val="left" w:leader="dot" w:pos="7920"/>
        </w:tabs>
        <w:spacing w:before="175" w:beforeLines="50" w:beforeAutospacing="0"/>
        <w:rPr>
          <w:rFonts w:hint="default" w:ascii="HGPｺﾞｼｯｸE" w:hAnsi="HGPｺﾞｼｯｸE" w:eastAsia="HGPｺﾞｼｯｸE"/>
        </w:rPr>
      </w:pPr>
      <w:r>
        <w:rPr>
          <w:rFonts w:hint="eastAsia" w:ascii="HGPｺﾞｼｯｸE" w:hAnsi="HGPｺﾞｼｯｸE" w:eastAsia="HGPｺﾞｼｯｸE"/>
        </w:rPr>
        <w:t>第９章　事業手法の検討</w:t>
      </w:r>
      <w:r>
        <w:rPr>
          <w:rFonts w:hint="default" w:ascii="HGPｺﾞｼｯｸE" w:hAnsi="HGPｺﾞｼｯｸE" w:eastAsia="HGPｺﾞｼｯｸE"/>
        </w:rPr>
        <w:tab/>
      </w:r>
      <w:r>
        <w:rPr>
          <w:rFonts w:hint="eastAsia" w:ascii="HGPｺﾞｼｯｸE" w:hAnsi="HGPｺﾞｼｯｸE" w:eastAsia="HGPｺﾞｼｯｸE"/>
        </w:rPr>
        <w:t>88</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9-1</w:t>
      </w:r>
      <w:r>
        <w:rPr>
          <w:rFonts w:hint="eastAsia" w:ascii="HGSｺﾞｼｯｸM" w:hAnsi="HGSｺﾞｼｯｸM" w:eastAsia="HGSｺﾞｼｯｸM"/>
        </w:rPr>
        <w:t>事業手法について</w:t>
      </w:r>
      <w:r>
        <w:rPr>
          <w:rFonts w:hint="default" w:ascii="HGSｺﾞｼｯｸM" w:hAnsi="HGSｺﾞｼｯｸM" w:eastAsia="HGSｺﾞｼｯｸM"/>
        </w:rPr>
        <w:tab/>
      </w:r>
      <w:r>
        <w:rPr>
          <w:rFonts w:hint="eastAsia" w:ascii="HGSｺﾞｼｯｸM" w:hAnsi="HGSｺﾞｼｯｸM" w:eastAsia="HGSｺﾞｼｯｸM"/>
        </w:rPr>
        <w:t>88</w:t>
      </w:r>
    </w:p>
    <w:p>
      <w:pPr>
        <w:pStyle w:val="0"/>
        <w:tabs>
          <w:tab w:val="left" w:leader="dot" w:pos="7371"/>
        </w:tabs>
        <w:spacing w:line="300" w:lineRule="exact"/>
        <w:ind w:firstLine="660" w:firstLineChars="300"/>
        <w:jc w:val="both"/>
        <w:rPr>
          <w:rFonts w:hint="default" w:ascii="HGSｺﾞｼｯｸM" w:hAnsi="HGSｺﾞｼｯｸM" w:eastAsia="HGSｺﾞｼｯｸM"/>
        </w:rPr>
      </w:pPr>
      <w:bookmarkStart w:id="1" w:name="_Hlk123922539"/>
      <w:r>
        <w:rPr>
          <w:rFonts w:hint="eastAsia" w:ascii="HGSｺﾞｼｯｸM" w:hAnsi="HGSｺﾞｼｯｸM" w:eastAsia="HGSｺﾞｼｯｸM"/>
        </w:rPr>
        <w:t>9-2</w:t>
      </w:r>
      <w:r>
        <w:rPr>
          <w:rFonts w:hint="default" w:ascii="HGSｺﾞｼｯｸM" w:hAnsi="HGSｺﾞｼｯｸM" w:eastAsia="HGSｺﾞｼｯｸM"/>
        </w:rPr>
        <w:t xml:space="preserve"> </w:t>
      </w:r>
      <w:r>
        <w:rPr>
          <w:rFonts w:hint="eastAsia" w:ascii="HGSｺﾞｼｯｸM" w:hAnsi="HGSｺﾞｼｯｸM" w:eastAsia="HGSｺﾞｼｯｸM"/>
        </w:rPr>
        <w:t>PFI</w:t>
      </w:r>
      <w:r>
        <w:rPr>
          <w:rFonts w:hint="eastAsia" w:ascii="HGSｺﾞｼｯｸM" w:hAnsi="HGSｺﾞｼｯｸM" w:eastAsia="HGSｺﾞｼｯｸM"/>
        </w:rPr>
        <w:t>方式とは</w:t>
      </w:r>
      <w:r>
        <w:rPr>
          <w:rFonts w:hint="eastAsia" w:ascii="HGSｺﾞｼｯｸM" w:hAnsi="HGSｺﾞｼｯｸM" w:eastAsia="HGSｺﾞｼｯｸM"/>
        </w:rPr>
        <w:tab/>
      </w:r>
      <w:r>
        <w:rPr>
          <w:rFonts w:hint="eastAsia" w:ascii="HGSｺﾞｼｯｸM" w:hAnsi="HGSｺﾞｼｯｸM" w:eastAsia="HGSｺﾞｼｯｸM"/>
        </w:rPr>
        <w:t>89</w:t>
      </w:r>
    </w:p>
    <w:p>
      <w:pPr>
        <w:pStyle w:val="0"/>
        <w:tabs>
          <w:tab w:val="left" w:leader="dot" w:pos="7371"/>
        </w:tabs>
        <w:spacing w:line="300" w:lineRule="exact"/>
        <w:ind w:firstLine="660" w:firstLineChars="300"/>
        <w:jc w:val="both"/>
        <w:rPr>
          <w:rFonts w:hint="default" w:ascii="HGSｺﾞｼｯｸM" w:hAnsi="HGSｺﾞｼｯｸM" w:eastAsia="HGSｺﾞｼｯｸM"/>
        </w:rPr>
      </w:pPr>
      <w:bookmarkEnd w:id="1"/>
      <w:r>
        <w:rPr>
          <w:rFonts w:hint="eastAsia" w:ascii="HGSｺﾞｼｯｸM" w:hAnsi="HGSｺﾞｼｯｸM" w:eastAsia="HGSｺﾞｼｯｸM"/>
        </w:rPr>
        <w:t>9-3</w:t>
      </w:r>
      <w:r>
        <w:rPr>
          <w:rFonts w:hint="eastAsia" w:ascii="HGSｺﾞｼｯｸM" w:hAnsi="HGSｺﾞｼｯｸM" w:eastAsia="HGSｺﾞｼｯｸM"/>
        </w:rPr>
        <w:t>屋内運動施設における</w:t>
      </w:r>
      <w:r>
        <w:rPr>
          <w:rFonts w:hint="eastAsia" w:ascii="HGSｺﾞｼｯｸM" w:hAnsi="HGSｺﾞｼｯｸM" w:eastAsia="HGSｺﾞｼｯｸM"/>
        </w:rPr>
        <w:t>PPP/PFI</w:t>
      </w:r>
      <w:r>
        <w:rPr>
          <w:rFonts w:hint="eastAsia" w:ascii="HGSｺﾞｼｯｸM" w:hAnsi="HGSｺﾞｼｯｸM" w:eastAsia="HGSｺﾞｼｯｸM"/>
        </w:rPr>
        <w:t>事例</w:t>
      </w:r>
      <w:r>
        <w:rPr>
          <w:rFonts w:hint="eastAsia" w:ascii="HGSｺﾞｼｯｸM" w:hAnsi="HGSｺﾞｼｯｸM" w:eastAsia="HGSｺﾞｼｯｸM"/>
        </w:rPr>
        <w:tab/>
      </w:r>
      <w:r>
        <w:rPr>
          <w:rFonts w:hint="eastAsia" w:ascii="HGSｺﾞｼｯｸM" w:hAnsi="HGSｺﾞｼｯｸM" w:eastAsia="HGSｺﾞｼｯｸM"/>
        </w:rPr>
        <w:t>91</w:t>
      </w:r>
    </w:p>
    <w:p>
      <w:pPr>
        <w:pStyle w:val="0"/>
        <w:tabs>
          <w:tab w:val="left" w:leader="dot" w:pos="7371"/>
        </w:tabs>
        <w:spacing w:line="300" w:lineRule="exact"/>
        <w:ind w:firstLine="660" w:firstLineChars="300"/>
        <w:jc w:val="both"/>
        <w:rPr>
          <w:rFonts w:hint="default" w:ascii="HGSｺﾞｼｯｸM" w:hAnsi="HGSｺﾞｼｯｸM" w:eastAsia="HGSｺﾞｼｯｸM"/>
        </w:rPr>
      </w:pPr>
      <w:r>
        <w:rPr>
          <w:rFonts w:hint="eastAsia" w:ascii="HGSｺﾞｼｯｸM" w:hAnsi="HGSｺﾞｼｯｸM" w:eastAsia="HGSｺﾞｼｯｸM"/>
        </w:rPr>
        <w:t>9-4</w:t>
      </w:r>
      <w:r>
        <w:rPr>
          <w:rFonts w:hint="eastAsia" w:ascii="HGSｺﾞｼｯｸM" w:hAnsi="HGSｺﾞｼｯｸM" w:eastAsia="HGSｺﾞｼｯｸM"/>
        </w:rPr>
        <w:t>事業スケジュール（案）</w:t>
      </w:r>
      <w:r>
        <w:rPr>
          <w:rFonts w:hint="eastAsia" w:ascii="HGSｺﾞｼｯｸM" w:hAnsi="HGSｺﾞｼｯｸM" w:eastAsia="HGSｺﾞｼｯｸM"/>
        </w:rPr>
        <w:tab/>
      </w:r>
      <w:r>
        <w:rPr>
          <w:rFonts w:hint="eastAsia" w:ascii="HGSｺﾞｼｯｸM" w:hAnsi="HGSｺﾞｼｯｸM" w:eastAsia="HGSｺﾞｼｯｸM"/>
        </w:rPr>
        <w:t>93</w:t>
      </w:r>
    </w:p>
    <w:p>
      <w:pPr>
        <w:pStyle w:val="0"/>
        <w:tabs>
          <w:tab w:val="left" w:leader="dot" w:pos="7371"/>
        </w:tabs>
        <w:spacing w:line="300" w:lineRule="exact"/>
        <w:ind w:firstLine="660" w:firstLineChars="300"/>
        <w:jc w:val="both"/>
        <w:rPr>
          <w:rFonts w:hint="default" w:ascii="HGSｺﾞｼｯｸM" w:hAnsi="HGSｺﾞｼｯｸM" w:eastAsia="HGSｺﾞｼｯｸM"/>
        </w:rPr>
      </w:pPr>
    </w:p>
    <w:p>
      <w:pPr>
        <w:pStyle w:val="0"/>
        <w:tabs>
          <w:tab w:val="left" w:leader="dot" w:pos="7920"/>
        </w:tabs>
        <w:spacing w:before="175" w:beforeLines="50" w:beforeAutospacing="0"/>
        <w:rPr>
          <w:rFonts w:hint="default" w:ascii="HGPｺﾞｼｯｸE" w:hAnsi="HGPｺﾞｼｯｸE" w:eastAsia="HGPｺﾞｼｯｸE"/>
        </w:rPr>
      </w:pPr>
      <w:r>
        <w:rPr>
          <w:rFonts w:hint="eastAsia" w:ascii="HGPｺﾞｼｯｸE" w:hAnsi="HGPｺﾞｼｯｸE" w:eastAsia="HGPｺﾞｼｯｸE"/>
        </w:rPr>
        <w:t>第１０章　今後の検討事項</w:t>
      </w:r>
      <w:r>
        <w:rPr>
          <w:rFonts w:hint="default" w:ascii="HGPｺﾞｼｯｸE" w:hAnsi="HGPｺﾞｼｯｸE" w:eastAsia="HGPｺﾞｼｯｸE"/>
        </w:rPr>
        <w:tab/>
      </w:r>
      <w:r>
        <w:rPr>
          <w:rFonts w:hint="eastAsia" w:ascii="HGPｺﾞｼｯｸE" w:hAnsi="HGPｺﾞｼｯｸE" w:eastAsia="HGPｺﾞｼｯｸE"/>
        </w:rPr>
        <w:t>94</w:t>
      </w:r>
    </w:p>
    <w:p>
      <w:pPr>
        <w:pStyle w:val="0"/>
        <w:tabs>
          <w:tab w:val="left" w:leader="dot" w:pos="7371"/>
        </w:tabs>
        <w:spacing w:line="300" w:lineRule="exact"/>
        <w:ind w:firstLine="660" w:firstLineChars="300"/>
        <w:jc w:val="left"/>
        <w:rPr>
          <w:rFonts w:hint="default" w:ascii="HGSｺﾞｼｯｸM" w:hAnsi="HGSｺﾞｼｯｸM" w:eastAsia="HGSｺﾞｼｯｸM"/>
        </w:rPr>
      </w:pPr>
      <w:r>
        <w:rPr>
          <w:rFonts w:hint="eastAsia" w:ascii="HGSｺﾞｼｯｸM" w:hAnsi="HGSｺﾞｼｯｸM" w:eastAsia="HGSｺﾞｼｯｸM"/>
        </w:rPr>
        <w:t>10-1</w:t>
      </w:r>
      <w:r>
        <w:rPr>
          <w:rFonts w:hint="eastAsia" w:ascii="HGSｺﾞｼｯｸM" w:hAnsi="HGSｺﾞｼｯｸM" w:eastAsia="HGSｺﾞｼｯｸM"/>
        </w:rPr>
        <w:t>実現化に向けた検討事項</w:t>
      </w:r>
      <w:r>
        <w:rPr>
          <w:rFonts w:hint="default" w:ascii="HGSｺﾞｼｯｸM" w:hAnsi="HGSｺﾞｼｯｸM" w:eastAsia="HGSｺﾞｼｯｸM"/>
        </w:rPr>
        <w:tab/>
      </w:r>
      <w:r>
        <w:rPr>
          <w:rFonts w:hint="eastAsia" w:ascii="HGSｺﾞｼｯｸM" w:hAnsi="HGSｺﾞｼｯｸM" w:eastAsia="HGSｺﾞｼｯｸM"/>
        </w:rPr>
        <w:t>94</w:t>
      </w:r>
    </w:p>
    <w:p>
      <w:pPr>
        <w:pStyle w:val="0"/>
        <w:tabs>
          <w:tab w:val="left" w:leader="dot" w:pos="7371"/>
        </w:tabs>
        <w:spacing w:line="300" w:lineRule="exact"/>
        <w:ind w:firstLine="660" w:firstLineChars="300"/>
        <w:jc w:val="left"/>
        <w:rPr>
          <w:rFonts w:hint="default" w:ascii="HGSｺﾞｼｯｸM" w:hAnsi="HGSｺﾞｼｯｸM" w:eastAsia="HGSｺﾞｼｯｸM"/>
          <w:color w:val="000000" w:themeColor="text1"/>
        </w:rPr>
      </w:pPr>
    </w:p>
    <w:p>
      <w:pPr>
        <w:pStyle w:val="0"/>
        <w:tabs>
          <w:tab w:val="left" w:leader="dot" w:pos="7920"/>
        </w:tabs>
        <w:spacing w:before="175" w:beforeLines="50" w:beforeAutospacing="0"/>
        <w:rPr>
          <w:rFonts w:hint="default" w:ascii="HGPｺﾞｼｯｸE" w:hAnsi="HGPｺﾞｼｯｸE" w:eastAsia="HGPｺﾞｼｯｸE"/>
          <w:color w:val="000000" w:themeColor="text1"/>
        </w:rPr>
      </w:pPr>
      <w:r>
        <w:rPr>
          <w:rFonts w:hint="eastAsia" w:ascii="HGPｺﾞｼｯｸE" w:hAnsi="HGPｺﾞｼｯｸE" w:eastAsia="HGPｺﾞｼｯｸE"/>
          <w:color w:val="000000" w:themeColor="text1"/>
        </w:rPr>
        <w:t>【資料編】</w:t>
      </w:r>
      <w:r>
        <w:rPr>
          <w:rFonts w:hint="default" w:ascii="HGPｺﾞｼｯｸE" w:hAnsi="HGPｺﾞｼｯｸE" w:eastAsia="HGPｺﾞｼｯｸE"/>
          <w:color w:val="000000" w:themeColor="text1"/>
        </w:rPr>
        <w:tab/>
      </w:r>
      <w:r>
        <w:rPr>
          <w:rFonts w:hint="eastAsia" w:ascii="HGPｺﾞｼｯｸE" w:hAnsi="HGPｺﾞｼｯｸE" w:eastAsia="HGPｺﾞｼｯｸE"/>
          <w:color w:val="000000" w:themeColor="text1"/>
        </w:rPr>
        <w:t>97</w:t>
      </w:r>
    </w:p>
    <w:p>
      <w:pPr>
        <w:pStyle w:val="17"/>
        <w:numPr>
          <w:ilvl w:val="0"/>
          <w:numId w:val="11"/>
        </w:numPr>
        <w:tabs>
          <w:tab w:val="left" w:leader="dot" w:pos="7371"/>
        </w:tabs>
        <w:spacing w:line="300" w:lineRule="exact"/>
        <w:ind w:left="993" w:leftChars="0" w:hanging="333"/>
        <w:jc w:val="left"/>
        <w:rPr>
          <w:rFonts w:hint="default" w:ascii="HGSｺﾞｼｯｸM" w:hAnsi="HGSｺﾞｼｯｸM" w:eastAsia="HGSｺﾞｼｯｸM"/>
        </w:rPr>
      </w:pPr>
      <w:r>
        <w:rPr>
          <w:rFonts w:hint="eastAsia" w:ascii="HGSｺﾞｼｯｸM" w:hAnsi="HGSｺﾞｼｯｸM" w:eastAsia="HGSｺﾞｼｯｸM"/>
        </w:rPr>
        <w:t>南風原町黄金森公園設計等策定委員会条例</w:t>
      </w:r>
      <w:r>
        <w:rPr>
          <w:rFonts w:hint="default" w:ascii="HGSｺﾞｼｯｸM" w:hAnsi="HGSｺﾞｼｯｸM" w:eastAsia="HGSｺﾞｼｯｸM"/>
        </w:rPr>
        <w:tab/>
      </w:r>
      <w:r>
        <w:rPr>
          <w:rFonts w:hint="eastAsia" w:ascii="HGSｺﾞｼｯｸM" w:hAnsi="HGSｺﾞｼｯｸM" w:eastAsia="HGSｺﾞｼｯｸM"/>
        </w:rPr>
        <w:t>97</w:t>
      </w:r>
    </w:p>
    <w:p>
      <w:pPr>
        <w:pStyle w:val="17"/>
        <w:numPr>
          <w:ilvl w:val="0"/>
          <w:numId w:val="11"/>
        </w:numPr>
        <w:tabs>
          <w:tab w:val="left" w:leader="dot" w:pos="7371"/>
        </w:tabs>
        <w:spacing w:line="300" w:lineRule="exact"/>
        <w:ind w:left="993" w:leftChars="0" w:hanging="333"/>
        <w:jc w:val="left"/>
        <w:rPr>
          <w:rFonts w:hint="default" w:ascii="HGSｺﾞｼｯｸM" w:hAnsi="HGSｺﾞｼｯｸM" w:eastAsia="HGSｺﾞｼｯｸM"/>
          <w:color w:val="000000" w:themeColor="text1"/>
        </w:rPr>
      </w:pPr>
      <w:r>
        <w:rPr>
          <w:rFonts w:hint="eastAsia" w:ascii="HGSｺﾞｼｯｸM" w:hAnsi="HGSｺﾞｼｯｸM" w:eastAsia="HGSｺﾞｼｯｸM"/>
        </w:rPr>
        <w:t>黄金森公園設計等策定委員会委員名簿</w:t>
      </w:r>
      <w:r>
        <w:rPr>
          <w:rFonts w:hint="default" w:ascii="HGSｺﾞｼｯｸM" w:hAnsi="HGSｺﾞｼｯｸM" w:eastAsia="HGSｺﾞｼｯｸM"/>
        </w:rPr>
        <w:tab/>
      </w:r>
      <w:r>
        <w:rPr>
          <w:rFonts w:hint="eastAsia" w:ascii="HGSｺﾞｼｯｸM" w:hAnsi="HGSｺﾞｼｯｸM" w:eastAsia="HGSｺﾞｼｯｸM"/>
        </w:rPr>
        <w:t>98</w:t>
      </w:r>
    </w:p>
    <w:p>
      <w:pPr>
        <w:pStyle w:val="17"/>
        <w:numPr>
          <w:ilvl w:val="0"/>
          <w:numId w:val="11"/>
        </w:numPr>
        <w:tabs>
          <w:tab w:val="left" w:leader="dot" w:pos="7371"/>
        </w:tabs>
        <w:spacing w:line="300" w:lineRule="exact"/>
        <w:ind w:left="993" w:leftChars="0" w:hanging="333"/>
        <w:jc w:val="left"/>
        <w:rPr>
          <w:rFonts w:hint="default" w:ascii="HGSｺﾞｼｯｸM" w:hAnsi="HGSｺﾞｼｯｸM" w:eastAsia="HGSｺﾞｼｯｸM"/>
          <w:color w:val="000000" w:themeColor="text1"/>
        </w:rPr>
      </w:pPr>
      <w:r>
        <w:rPr>
          <w:rFonts w:hint="eastAsia" w:ascii="HGSｺﾞｼｯｸM" w:hAnsi="HGSｺﾞｼｯｸM" w:eastAsia="HGSｺﾞｼｯｸM"/>
        </w:rPr>
        <w:t>アンケート票（一般用、学生用）答申</w:t>
      </w:r>
      <w:r>
        <w:rPr>
          <w:rFonts w:hint="default" w:ascii="HGSｺﾞｼｯｸM" w:hAnsi="HGSｺﾞｼｯｸM" w:eastAsia="HGSｺﾞｼｯｸM"/>
        </w:rPr>
        <w:tab/>
      </w:r>
      <w:r>
        <w:rPr>
          <w:rFonts w:hint="eastAsia" w:ascii="HGSｺﾞｼｯｸM" w:hAnsi="HGSｺﾞｼｯｸM" w:eastAsia="HGSｺﾞｼｯｸM"/>
        </w:rPr>
        <w:t>99</w:t>
      </w:r>
    </w:p>
    <w:p>
      <w:pPr>
        <w:pStyle w:val="17"/>
        <w:numPr>
          <w:ilvl w:val="0"/>
          <w:numId w:val="11"/>
        </w:numPr>
        <w:tabs>
          <w:tab w:val="left" w:leader="dot" w:pos="7371"/>
        </w:tabs>
        <w:spacing w:line="300" w:lineRule="exact"/>
        <w:ind w:left="993" w:leftChars="0" w:hanging="333"/>
        <w:jc w:val="left"/>
        <w:rPr>
          <w:rFonts w:hint="default" w:ascii="HGSｺﾞｼｯｸM" w:hAnsi="HGSｺﾞｼｯｸM" w:eastAsia="HGSｺﾞｼｯｸM"/>
          <w:color w:val="000000" w:themeColor="text1"/>
        </w:rPr>
      </w:pPr>
      <w:r>
        <w:rPr>
          <w:rFonts w:hint="eastAsia" w:ascii="HGSｺﾞｼｯｸM" w:hAnsi="HGSｺﾞｼｯｸM" w:eastAsia="HGSｺﾞｼｯｸM"/>
        </w:rPr>
        <w:t>民間事業者との対話（サウンディング）結果</w:t>
      </w:r>
      <w:r>
        <w:rPr>
          <w:rFonts w:hint="default" w:ascii="HGSｺﾞｼｯｸM" w:hAnsi="HGSｺﾞｼｯｸM" w:eastAsia="HGSｺﾞｼｯｸM"/>
        </w:rPr>
        <w:tab/>
      </w:r>
      <w:r>
        <w:rPr>
          <w:rFonts w:hint="eastAsia" w:ascii="HGSｺﾞｼｯｸM" w:hAnsi="HGSｺﾞｼｯｸM" w:eastAsia="HGSｺﾞｼｯｸM"/>
        </w:rPr>
        <w:t>103</w:t>
      </w:r>
    </w:p>
    <w:p>
      <w:pPr>
        <w:pStyle w:val="17"/>
        <w:numPr>
          <w:ilvl w:val="0"/>
          <w:numId w:val="11"/>
        </w:numPr>
        <w:tabs>
          <w:tab w:val="left" w:leader="dot" w:pos="7371"/>
        </w:tabs>
        <w:spacing w:line="300" w:lineRule="exact"/>
        <w:ind w:left="993" w:leftChars="0" w:hanging="333"/>
        <w:jc w:val="left"/>
        <w:rPr>
          <w:rFonts w:hint="default" w:ascii="HGSｺﾞｼｯｸM" w:hAnsi="HGSｺﾞｼｯｸM" w:eastAsia="HGSｺﾞｼｯｸM"/>
          <w:color w:val="000000" w:themeColor="text1"/>
        </w:rPr>
      </w:pPr>
      <w:r>
        <w:rPr>
          <w:rFonts w:hint="eastAsia" w:ascii="HGSｺﾞｼｯｸM" w:hAnsi="HGSｺﾞｼｯｸM" w:eastAsia="HGSｺﾞｼｯｸM"/>
        </w:rPr>
        <w:t>答申</w:t>
      </w:r>
      <w:r>
        <w:rPr>
          <w:rFonts w:hint="default" w:ascii="HGSｺﾞｼｯｸM" w:hAnsi="HGSｺﾞｼｯｸM" w:eastAsia="HGSｺﾞｼｯｸM"/>
        </w:rPr>
        <w:tab/>
      </w:r>
      <w:r>
        <w:rPr>
          <w:rFonts w:hint="eastAsia" w:ascii="HGSｺﾞｼｯｸM" w:hAnsi="HGSｺﾞｼｯｸM" w:eastAsia="HGSｺﾞｼｯｸM"/>
        </w:rPr>
        <w:t>104</w:t>
      </w:r>
    </w:p>
    <w:p>
      <w:pPr>
        <w:pStyle w:val="0"/>
        <w:tabs>
          <w:tab w:val="left" w:leader="dot" w:pos="7371"/>
        </w:tabs>
        <w:spacing w:line="300" w:lineRule="exact"/>
        <w:ind w:left="660"/>
        <w:jc w:val="left"/>
        <w:rPr>
          <w:rFonts w:hint="default" w:ascii="HGSｺﾞｼｯｸM" w:hAnsi="HGSｺﾞｼｯｸM" w:eastAsia="HGSｺﾞｼｯｸM"/>
          <w:color w:val="000000" w:themeColor="text1"/>
        </w:rPr>
      </w:pPr>
    </w:p>
    <w:p>
      <w:pPr>
        <w:rPr>
          <w:rFonts w:hint="default" w:ascii="Meiryo UI" w:hAnsi="Meiryo UI" w:eastAsia="Meiryo UI"/>
          <w:b w:val="1"/>
          <w:sz w:val="36"/>
        </w:rPr>
        <w:sectPr>
          <w:footerReference r:id="rId10" w:type="even"/>
          <w:pgSz w:w="11906" w:h="16838"/>
          <w:pgMar w:top="1134" w:right="1418" w:bottom="1134" w:left="1418" w:header="567" w:footer="567" w:gutter="0"/>
          <w:pgNumType w:start="1"/>
          <w:cols w:space="720"/>
          <w:textDirection w:val="lrTb"/>
          <w:docGrid w:type="lines" w:linePitch="360"/>
        </w:sectPr>
      </w:pPr>
    </w:p>
    <w:p>
      <w:pPr>
        <w:pStyle w:val="0"/>
        <w:pBdr>
          <w:bottom w:val="single" w:color="auto" w:sz="4" w:space="1"/>
        </w:pBdr>
        <w:shd w:val="clear" w:color="auto" w:themeFill="background1" w:themeFillTint="FF" w:themeFillShade="D9"/>
        <w:tabs>
          <w:tab w:val="right" w:leader="none" w:pos="9070"/>
        </w:tabs>
        <w:spacing w:line="440" w:lineRule="exact"/>
        <w:ind w:left="1300" w:leftChars="100" w:hanging="1080" w:hangingChars="300"/>
        <w:jc w:val="left"/>
        <w:rPr>
          <w:rFonts w:hint="default" w:ascii="Meiryo UI" w:hAnsi="Meiryo UI" w:eastAsia="Meiryo UI"/>
          <w:b w:val="1"/>
          <w:sz w:val="36"/>
        </w:rPr>
      </w:pPr>
      <w:r>
        <w:rPr>
          <w:rFonts w:hint="eastAsia" w:ascii="Meiryo UI" w:hAnsi="Meiryo UI" w:eastAsia="Meiryo UI"/>
          <w:b w:val="1"/>
          <w:sz w:val="36"/>
        </w:rPr>
        <w:t>第１章　はじめに</w:t>
      </w:r>
    </w:p>
    <w:p>
      <w:pPr>
        <w:pStyle w:val="1"/>
        <w:keepNext w:val="0"/>
        <w:widowControl w:val="0"/>
        <w:pBdr>
          <w:bottom w:val="none" w:color="auto" w:sz="0" w:space="0"/>
        </w:pBdr>
        <w:shd w:val="clear" w:color="auto" w:fill="auto"/>
        <w:tabs>
          <w:tab w:val="left" w:leader="none" w:pos="1320"/>
          <w:tab w:val="right" w:leader="none" w:pos="9020"/>
        </w:tabs>
        <w:autoSpaceDE w:val="0"/>
        <w:autoSpaceDN w:val="0"/>
        <w:spacing w:before="175" w:beforeLines="50" w:beforeAutospacing="0" w:after="0" w:afterLines="0" w:afterAutospacing="0"/>
        <w:ind w:left="1280" w:hanging="1280" w:hangingChars="400"/>
        <w:rPr>
          <w:rFonts w:hint="default" w:ascii="游明朝" w:hAnsi="游明朝" w:eastAsia="游明朝"/>
          <w:b w:val="0"/>
          <w:kern w:val="0"/>
          <w:sz w:val="21"/>
        </w:rPr>
      </w:pPr>
      <w:r>
        <w:rPr>
          <w:rFonts w:hint="eastAsia" w:ascii="Meiryo UI" w:hAnsi="Meiryo UI" w:eastAsia="Meiryo UI"/>
          <w:b w:val="0"/>
          <w:sz w:val="32"/>
          <w:u w:val="single" w:color="auto"/>
        </w:rPr>
        <w:t>１</w:t>
      </w:r>
      <w:r>
        <w:rPr>
          <w:rFonts w:hint="default" w:ascii="Meiryo UI" w:hAnsi="Meiryo UI" w:eastAsia="Meiryo UI"/>
          <w:b w:val="0"/>
          <w:sz w:val="32"/>
          <w:u w:val="single" w:color="auto"/>
        </w:rPr>
        <w:t>－１</w:t>
      </w:r>
      <w:r>
        <w:rPr>
          <w:rFonts w:hint="default" w:ascii="Meiryo UI" w:hAnsi="Meiryo UI" w:eastAsia="Meiryo UI"/>
          <w:b w:val="0"/>
          <w:sz w:val="32"/>
          <w:u w:val="single" w:color="auto"/>
        </w:rPr>
        <w:tab/>
      </w:r>
      <w:r>
        <w:rPr>
          <w:rFonts w:hint="eastAsia" w:ascii="Meiryo UI" w:hAnsi="Meiryo UI" w:eastAsia="Meiryo UI"/>
          <w:b w:val="0"/>
          <w:sz w:val="32"/>
          <w:u w:val="single" w:color="auto"/>
        </w:rPr>
        <w:t>背景と目的</w:t>
      </w:r>
      <w:r>
        <w:rPr>
          <w:rFonts w:hint="default" w:ascii="游明朝" w:hAnsi="游明朝" w:eastAsia="游明朝"/>
          <w:b w:val="0"/>
          <w:kern w:val="0"/>
          <w:sz w:val="21"/>
        </w:rPr>
        <w:tab/>
      </w:r>
    </w:p>
    <w:p>
      <w:pPr>
        <w:pStyle w:val="40"/>
        <w:spacing w:line="320" w:lineRule="exact"/>
        <w:ind w:left="220" w:leftChars="100" w:firstLine="220"/>
        <w:rPr>
          <w:rFonts w:hint="default" w:asciiTheme="minorEastAsia" w:hAnsiTheme="minorEastAsia" w:eastAsiaTheme="minorEastAsia"/>
        </w:rPr>
      </w:pPr>
      <w:r>
        <w:rPr>
          <w:rFonts w:hint="eastAsia" w:asciiTheme="minorEastAsia" w:hAnsiTheme="minorEastAsia" w:eastAsiaTheme="minorEastAsia"/>
        </w:rPr>
        <w:t>黄金森公園は、総合公園として昭和</w:t>
      </w:r>
      <w:r>
        <w:rPr>
          <w:rFonts w:hint="eastAsia" w:asciiTheme="minorEastAsia" w:hAnsiTheme="minorEastAsia" w:eastAsiaTheme="minorEastAsia"/>
        </w:rPr>
        <w:t>56</w:t>
      </w:r>
      <w:r>
        <w:rPr>
          <w:rFonts w:hint="eastAsia" w:asciiTheme="minorEastAsia" w:hAnsiTheme="minorEastAsia" w:eastAsiaTheme="minorEastAsia"/>
        </w:rPr>
        <w:t>年に都市計画決定し、「平成</w:t>
      </w:r>
      <w:r>
        <w:rPr>
          <w:rFonts w:hint="eastAsia" w:asciiTheme="minorEastAsia" w:hAnsiTheme="minorEastAsia" w:eastAsiaTheme="minorEastAsia"/>
        </w:rPr>
        <w:t>2</w:t>
      </w:r>
      <w:r>
        <w:rPr>
          <w:rFonts w:hint="eastAsia" w:asciiTheme="minorEastAsia" w:hAnsiTheme="minorEastAsia" w:eastAsiaTheme="minorEastAsia"/>
        </w:rPr>
        <w:t>年度黄金森公園基本設計」において、本町の「豊かな自然環境を生かした生活利便性の高い田園都市」を目指した事業で、陸上競技場や野球場、体育館、テニスコート、遊具広場や野外ステージなどを計画し、陸上競技場（平成</w:t>
      </w:r>
      <w:r>
        <w:rPr>
          <w:rFonts w:hint="eastAsia" w:asciiTheme="minorEastAsia" w:hAnsiTheme="minorEastAsia" w:eastAsiaTheme="minorEastAsia"/>
        </w:rPr>
        <w:t>15</w:t>
      </w:r>
      <w:r>
        <w:rPr>
          <w:rFonts w:hint="eastAsia" w:asciiTheme="minorEastAsia" w:hAnsiTheme="minorEastAsia" w:eastAsiaTheme="minorEastAsia"/>
        </w:rPr>
        <w:t>年供用開始）、軟式野球場（平成</w:t>
      </w:r>
      <w:r>
        <w:rPr>
          <w:rFonts w:hint="eastAsia" w:asciiTheme="minorEastAsia" w:hAnsiTheme="minorEastAsia" w:eastAsiaTheme="minorEastAsia"/>
        </w:rPr>
        <w:t>16</w:t>
      </w:r>
      <w:r>
        <w:rPr>
          <w:rFonts w:hint="eastAsia" w:asciiTheme="minorEastAsia" w:hAnsiTheme="minorEastAsia" w:eastAsiaTheme="minorEastAsia"/>
        </w:rPr>
        <w:t>年供用開始）の整備が行われた。</w:t>
      </w:r>
    </w:p>
    <w:p>
      <w:pPr>
        <w:pStyle w:val="40"/>
        <w:spacing w:line="320" w:lineRule="exact"/>
        <w:ind w:left="220" w:leftChars="100" w:firstLine="220"/>
        <w:rPr>
          <w:rFonts w:hint="default" w:asciiTheme="minorEastAsia" w:hAnsiTheme="minorEastAsia" w:eastAsiaTheme="minorEastAsia"/>
        </w:rPr>
      </w:pPr>
      <w:r>
        <w:rPr>
          <w:rFonts w:hint="eastAsia" w:asciiTheme="minorEastAsia" w:hAnsiTheme="minorEastAsia" w:eastAsiaTheme="minorEastAsia"/>
        </w:rPr>
        <w:t>その後、公園の拡大や町指定の沖縄陸軍病院壕の保全活用や社会環境、町民ニーズの変化、文化及び情操教育に大いに寄与出来る公園整備の必要性がでてきたため、「平成</w:t>
      </w:r>
      <w:r>
        <w:rPr>
          <w:rFonts w:hint="eastAsia" w:asciiTheme="minorEastAsia" w:hAnsiTheme="minorEastAsia" w:eastAsiaTheme="minorEastAsia"/>
        </w:rPr>
        <w:t>17</w:t>
      </w:r>
      <w:r>
        <w:rPr>
          <w:rFonts w:hint="eastAsia" w:asciiTheme="minorEastAsia" w:hAnsiTheme="minorEastAsia" w:eastAsiaTheme="minorEastAsia"/>
        </w:rPr>
        <w:t>年度黄金森公園基本設計」において見直し検討が行われた。しかし、当初から計画のある体育館は、「平成</w:t>
      </w:r>
      <w:r>
        <w:rPr>
          <w:rFonts w:hint="eastAsia" w:asciiTheme="minorEastAsia" w:hAnsiTheme="minorEastAsia" w:eastAsiaTheme="minorEastAsia"/>
        </w:rPr>
        <w:t>17</w:t>
      </w:r>
      <w:r>
        <w:rPr>
          <w:rFonts w:hint="eastAsia" w:asciiTheme="minorEastAsia" w:hAnsiTheme="minorEastAsia" w:eastAsiaTheme="minorEastAsia"/>
        </w:rPr>
        <w:t>年度黄金森公園基本設計」の中で、多目的屋内運動場へ見直しを行ったものの、現在まで整備には至っていない。</w:t>
      </w:r>
    </w:p>
    <w:p>
      <w:pPr>
        <w:pStyle w:val="40"/>
        <w:spacing w:line="320" w:lineRule="exact"/>
        <w:ind w:left="220" w:leftChars="100" w:firstLine="220"/>
        <w:rPr>
          <w:rFonts w:hint="default" w:asciiTheme="minorEastAsia" w:hAnsiTheme="minorEastAsia" w:eastAsiaTheme="minorEastAsia"/>
        </w:rPr>
      </w:pPr>
      <w:r>
        <w:rPr>
          <w:rFonts w:hint="eastAsia" w:asciiTheme="minorEastAsia" w:hAnsiTheme="minorEastAsia" w:eastAsiaTheme="minorEastAsia"/>
        </w:rPr>
        <w:t>今回改めて、平成</w:t>
      </w:r>
      <w:r>
        <w:rPr>
          <w:rFonts w:hint="eastAsia" w:asciiTheme="minorEastAsia" w:hAnsiTheme="minorEastAsia" w:eastAsiaTheme="minorEastAsia"/>
        </w:rPr>
        <w:t>17</w:t>
      </w:r>
      <w:r>
        <w:rPr>
          <w:rFonts w:hint="eastAsia" w:asciiTheme="minorEastAsia" w:hAnsiTheme="minorEastAsia" w:eastAsiaTheme="minorEastAsia"/>
        </w:rPr>
        <w:t>年から</w:t>
      </w:r>
      <w:r>
        <w:rPr>
          <w:rFonts w:hint="eastAsia" w:asciiTheme="minorEastAsia" w:hAnsiTheme="minorEastAsia" w:eastAsiaTheme="minorEastAsia"/>
        </w:rPr>
        <w:t>10</w:t>
      </w:r>
      <w:r>
        <w:rPr>
          <w:rFonts w:hint="eastAsia" w:asciiTheme="minorEastAsia" w:hAnsiTheme="minorEastAsia" w:eastAsiaTheme="minorEastAsia"/>
        </w:rPr>
        <w:t>年以上が経過していることから、近年の社会状況および町民のニーズ等を踏まえた屋内運動施設のあり方について検討し、その整備の基本となる「黄金森公園屋内運動施設基本計画」の策定を目的とする。</w:t>
      </w:r>
    </w:p>
    <w:p>
      <w:pPr>
        <w:pStyle w:val="40"/>
        <w:tabs>
          <w:tab w:val="left" w:leader="none" w:pos="7530"/>
        </w:tabs>
        <w:spacing w:line="320" w:lineRule="exact"/>
        <w:ind w:left="0" w:leftChars="0" w:firstLine="0" w:firstLineChars="0"/>
        <w:rPr>
          <w:rFonts w:hint="default" w:asciiTheme="minorEastAsia" w:hAnsiTheme="minorEastAsia" w:eastAsiaTheme="minorEastAsia"/>
          <w:sz w:val="21"/>
        </w:rPr>
      </w:pPr>
    </w:p>
    <w:p>
      <w:pPr>
        <w:pStyle w:val="40"/>
        <w:spacing w:line="320" w:lineRule="exact"/>
        <w:ind w:left="0" w:leftChars="0" w:firstLine="567" w:firstLineChars="270"/>
        <w:jc w:val="center"/>
        <w:rPr>
          <w:rFonts w:hint="default" w:asciiTheme="majorEastAsia" w:hAnsiTheme="majorEastAsia" w:eastAsiaTheme="majorEastAsia"/>
          <w:sz w:val="21"/>
        </w:rPr>
      </w:pPr>
      <w:r>
        <w:rPr>
          <w:rFonts w:hint="eastAsia" w:asciiTheme="majorEastAsia" w:hAnsiTheme="majorEastAsia" w:eastAsiaTheme="majorEastAsia"/>
          <w:sz w:val="21"/>
        </w:rPr>
        <w:t>基本計画策定に関する取組み</w:t>
      </w:r>
    </w:p>
    <w:tbl>
      <w:tblPr>
        <w:tblStyle w:val="156"/>
        <w:tblW w:w="7087" w:type="dxa"/>
        <w:tblInd w:w="988" w:type="dxa"/>
        <w:tblLayout w:type="fixed"/>
        <w:tblLook w:firstRow="1" w:lastRow="0" w:firstColumn="1" w:lastColumn="0" w:noHBand="0" w:noVBand="1" w:val="04A0"/>
      </w:tblPr>
      <w:tblGrid>
        <w:gridCol w:w="1701"/>
        <w:gridCol w:w="5386"/>
      </w:tblGrid>
      <w:tr>
        <w:trPr/>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40"/>
              <w:spacing w:line="400" w:lineRule="exact"/>
              <w:ind w:left="0" w:leftChars="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日付</w:t>
            </w:r>
          </w:p>
        </w:tc>
        <w:tc>
          <w:tcPr>
            <w:tcW w:w="538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40"/>
              <w:spacing w:line="400" w:lineRule="exact"/>
              <w:ind w:left="0" w:leftChars="0" w:firstLine="0" w:firstLineChars="0"/>
              <w:jc w:val="center"/>
              <w:rPr>
                <w:rFonts w:hint="default" w:asciiTheme="majorEastAsia" w:hAnsiTheme="majorEastAsia" w:eastAsiaTheme="majorEastAsia"/>
                <w:sz w:val="20"/>
              </w:rPr>
            </w:pPr>
            <w:r>
              <w:rPr>
                <w:rFonts w:hint="eastAsia" w:asciiTheme="majorEastAsia" w:hAnsiTheme="majorEastAsia" w:eastAsiaTheme="majorEastAsia"/>
                <w:sz w:val="20"/>
              </w:rPr>
              <w:t>委員会等</w:t>
            </w:r>
          </w:p>
        </w:tc>
      </w:tr>
      <w:tr>
        <w:trPr/>
        <w:tc>
          <w:tcPr>
            <w:tcW w:w="1701"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3</w:t>
            </w:r>
            <w:r>
              <w:rPr>
                <w:rFonts w:hint="eastAsia" w:ascii="Meiryo UI" w:hAnsi="Meiryo UI" w:eastAsia="Meiryo UI"/>
                <w:sz w:val="20"/>
              </w:rPr>
              <w:t>年</w:t>
            </w:r>
            <w:r>
              <w:rPr>
                <w:rFonts w:hint="eastAsia" w:ascii="Meiryo UI" w:hAnsi="Meiryo UI" w:eastAsia="Meiryo UI"/>
                <w:sz w:val="20"/>
              </w:rPr>
              <w:t>3</w:t>
            </w:r>
            <w:r>
              <w:rPr>
                <w:rFonts w:hint="eastAsia" w:ascii="Meiryo UI" w:hAnsi="Meiryo UI" w:eastAsia="Meiryo UI"/>
                <w:sz w:val="20"/>
              </w:rPr>
              <w:t>月</w:t>
            </w:r>
          </w:p>
        </w:tc>
        <w:tc>
          <w:tcPr>
            <w:tcW w:w="538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1</w:t>
            </w:r>
            <w:r>
              <w:rPr>
                <w:rFonts w:hint="eastAsia" w:ascii="Meiryo UI" w:hAnsi="Meiryo UI" w:eastAsia="Meiryo UI"/>
                <w:sz w:val="20"/>
              </w:rPr>
              <w:t>回黄金森公園設計等策定委員会</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3</w:t>
            </w:r>
            <w:r>
              <w:rPr>
                <w:rFonts w:hint="eastAsia" w:ascii="Meiryo UI" w:hAnsi="Meiryo UI" w:eastAsia="Meiryo UI"/>
                <w:sz w:val="20"/>
              </w:rPr>
              <w:t>年</w:t>
            </w:r>
            <w:r>
              <w:rPr>
                <w:rFonts w:hint="eastAsia" w:ascii="Meiryo UI" w:hAnsi="Meiryo UI" w:eastAsia="Meiryo UI"/>
                <w:sz w:val="20"/>
              </w:rPr>
              <w:t>8</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2</w:t>
            </w:r>
            <w:r>
              <w:rPr>
                <w:rFonts w:hint="eastAsia" w:ascii="Meiryo UI" w:hAnsi="Meiryo UI" w:eastAsia="Meiryo UI"/>
                <w:sz w:val="20"/>
              </w:rPr>
              <w:t>回黄金森公園設計等策定委員会</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3</w:t>
            </w:r>
            <w:r>
              <w:rPr>
                <w:rFonts w:hint="eastAsia" w:ascii="Meiryo UI" w:hAnsi="Meiryo UI" w:eastAsia="Meiryo UI"/>
                <w:sz w:val="20"/>
              </w:rPr>
              <w:t>年</w:t>
            </w:r>
            <w:r>
              <w:rPr>
                <w:rFonts w:hint="eastAsia" w:ascii="Meiryo UI" w:hAnsi="Meiryo UI" w:eastAsia="Meiryo UI"/>
                <w:sz w:val="20"/>
              </w:rPr>
              <w:t>12</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3</w:t>
            </w:r>
            <w:r>
              <w:rPr>
                <w:rFonts w:hint="eastAsia" w:ascii="Meiryo UI" w:hAnsi="Meiryo UI" w:eastAsia="Meiryo UI"/>
                <w:sz w:val="20"/>
              </w:rPr>
              <w:t>回黄金森公園設計等策定委員会</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3</w:t>
            </w:r>
            <w:r>
              <w:rPr>
                <w:rFonts w:hint="eastAsia" w:ascii="Meiryo UI" w:hAnsi="Meiryo UI" w:eastAsia="Meiryo UI"/>
                <w:sz w:val="20"/>
              </w:rPr>
              <w:t>年</w:t>
            </w:r>
            <w:r>
              <w:rPr>
                <w:rFonts w:hint="eastAsia" w:ascii="Meiryo UI" w:hAnsi="Meiryo UI" w:eastAsia="Meiryo UI"/>
                <w:sz w:val="20"/>
              </w:rPr>
              <w:t>12</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4</w:t>
            </w:r>
            <w:r>
              <w:rPr>
                <w:rFonts w:hint="eastAsia" w:ascii="Meiryo UI" w:hAnsi="Meiryo UI" w:eastAsia="Meiryo UI"/>
                <w:sz w:val="20"/>
              </w:rPr>
              <w:t>回黄金森公園設計等策定委員会</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4</w:t>
            </w:r>
            <w:r>
              <w:rPr>
                <w:rFonts w:hint="eastAsia" w:ascii="Meiryo UI" w:hAnsi="Meiryo UI" w:eastAsia="Meiryo UI"/>
                <w:sz w:val="20"/>
              </w:rPr>
              <w:t>年</w:t>
            </w:r>
            <w:r>
              <w:rPr>
                <w:rFonts w:hint="eastAsia" w:ascii="Meiryo UI" w:hAnsi="Meiryo UI" w:eastAsia="Meiryo UI"/>
                <w:sz w:val="20"/>
              </w:rPr>
              <w:t>7</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1</w:t>
            </w:r>
            <w:r>
              <w:rPr>
                <w:rFonts w:hint="eastAsia" w:ascii="Meiryo UI" w:hAnsi="Meiryo UI" w:eastAsia="Meiryo UI"/>
                <w:sz w:val="20"/>
              </w:rPr>
              <w:t>回黄金森公園設計等検討チーム（庁内）</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4</w:t>
            </w:r>
            <w:r>
              <w:rPr>
                <w:rFonts w:hint="eastAsia" w:ascii="Meiryo UI" w:hAnsi="Meiryo UI" w:eastAsia="Meiryo UI"/>
                <w:sz w:val="20"/>
              </w:rPr>
              <w:t>年</w:t>
            </w:r>
            <w:r>
              <w:rPr>
                <w:rFonts w:hint="eastAsia" w:ascii="Meiryo UI" w:hAnsi="Meiryo UI" w:eastAsia="Meiryo UI"/>
                <w:sz w:val="20"/>
              </w:rPr>
              <w:t>8</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5</w:t>
            </w:r>
            <w:r>
              <w:rPr>
                <w:rFonts w:hint="eastAsia" w:ascii="Meiryo UI" w:hAnsi="Meiryo UI" w:eastAsia="Meiryo UI"/>
                <w:sz w:val="20"/>
              </w:rPr>
              <w:t>回黄金森公園設計等策定委員会</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4</w:t>
            </w:r>
            <w:r>
              <w:rPr>
                <w:rFonts w:hint="eastAsia" w:ascii="Meiryo UI" w:hAnsi="Meiryo UI" w:eastAsia="Meiryo UI"/>
                <w:sz w:val="20"/>
              </w:rPr>
              <w:t>年</w:t>
            </w:r>
            <w:r>
              <w:rPr>
                <w:rFonts w:hint="eastAsia" w:ascii="Meiryo UI" w:hAnsi="Meiryo UI" w:eastAsia="Meiryo UI"/>
                <w:sz w:val="20"/>
              </w:rPr>
              <w:t>9</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住民アンケート、関係団体ヒアリングの実施</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4</w:t>
            </w:r>
            <w:r>
              <w:rPr>
                <w:rFonts w:hint="eastAsia" w:ascii="Meiryo UI" w:hAnsi="Meiryo UI" w:eastAsia="Meiryo UI"/>
                <w:sz w:val="20"/>
              </w:rPr>
              <w:t>年</w:t>
            </w:r>
            <w:r>
              <w:rPr>
                <w:rFonts w:hint="eastAsia" w:ascii="Meiryo UI" w:hAnsi="Meiryo UI" w:eastAsia="Meiryo UI"/>
                <w:sz w:val="20"/>
              </w:rPr>
              <w:t>10</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2</w:t>
            </w:r>
            <w:r>
              <w:rPr>
                <w:rFonts w:hint="eastAsia" w:ascii="Meiryo UI" w:hAnsi="Meiryo UI" w:eastAsia="Meiryo UI"/>
                <w:sz w:val="20"/>
              </w:rPr>
              <w:t>回黄金森公園設計等検討チーム（庁内）</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4</w:t>
            </w:r>
            <w:r>
              <w:rPr>
                <w:rFonts w:hint="eastAsia" w:ascii="Meiryo UI" w:hAnsi="Meiryo UI" w:eastAsia="Meiryo UI"/>
                <w:sz w:val="20"/>
              </w:rPr>
              <w:t>年</w:t>
            </w:r>
            <w:r>
              <w:rPr>
                <w:rFonts w:hint="eastAsia" w:ascii="Meiryo UI" w:hAnsi="Meiryo UI" w:eastAsia="Meiryo UI"/>
                <w:sz w:val="20"/>
              </w:rPr>
              <w:t>11</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6</w:t>
            </w:r>
            <w:r>
              <w:rPr>
                <w:rFonts w:hint="eastAsia" w:ascii="Meiryo UI" w:hAnsi="Meiryo UI" w:eastAsia="Meiryo UI"/>
                <w:sz w:val="20"/>
              </w:rPr>
              <w:t>回黄金森公園設計等策定委員会</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4</w:t>
            </w:r>
            <w:r>
              <w:rPr>
                <w:rFonts w:hint="eastAsia" w:ascii="Meiryo UI" w:hAnsi="Meiryo UI" w:eastAsia="Meiryo UI"/>
                <w:sz w:val="20"/>
              </w:rPr>
              <w:t>年</w:t>
            </w:r>
            <w:r>
              <w:rPr>
                <w:rFonts w:hint="eastAsia" w:ascii="Meiryo UI" w:hAnsi="Meiryo UI" w:eastAsia="Meiryo UI"/>
                <w:sz w:val="20"/>
              </w:rPr>
              <w:t>12</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3</w:t>
            </w:r>
            <w:r>
              <w:rPr>
                <w:rFonts w:hint="eastAsia" w:ascii="Meiryo UI" w:hAnsi="Meiryo UI" w:eastAsia="Meiryo UI"/>
                <w:sz w:val="20"/>
              </w:rPr>
              <w:t>回黄金森公園設計等検討チーム（庁内）</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4</w:t>
            </w:r>
            <w:r>
              <w:rPr>
                <w:rFonts w:hint="eastAsia" w:ascii="Meiryo UI" w:hAnsi="Meiryo UI" w:eastAsia="Meiryo UI"/>
                <w:sz w:val="20"/>
              </w:rPr>
              <w:t>年</w:t>
            </w:r>
            <w:r>
              <w:rPr>
                <w:rFonts w:hint="eastAsia" w:ascii="Meiryo UI" w:hAnsi="Meiryo UI" w:eastAsia="Meiryo UI"/>
                <w:sz w:val="20"/>
              </w:rPr>
              <w:t>12</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7</w:t>
            </w:r>
            <w:r>
              <w:rPr>
                <w:rFonts w:hint="eastAsia" w:ascii="Meiryo UI" w:hAnsi="Meiryo UI" w:eastAsia="Meiryo UI"/>
                <w:sz w:val="20"/>
              </w:rPr>
              <w:t>回黄金森公園設計等策定委員会</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5</w:t>
            </w:r>
            <w:r>
              <w:rPr>
                <w:rFonts w:hint="eastAsia" w:ascii="Meiryo UI" w:hAnsi="Meiryo UI" w:eastAsia="Meiryo UI"/>
                <w:sz w:val="20"/>
              </w:rPr>
              <w:t>年</w:t>
            </w:r>
            <w:r>
              <w:rPr>
                <w:rFonts w:hint="eastAsia" w:ascii="Meiryo UI" w:hAnsi="Meiryo UI" w:eastAsia="Meiryo UI"/>
                <w:sz w:val="20"/>
              </w:rPr>
              <w:t>2</w:t>
            </w:r>
            <w:r>
              <w:rPr>
                <w:rFonts w:hint="eastAsia" w:ascii="Meiryo UI" w:hAnsi="Meiryo UI" w:eastAsia="Meiryo UI"/>
                <w:sz w:val="20"/>
              </w:rPr>
              <w:t>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4</w:t>
            </w:r>
            <w:r>
              <w:rPr>
                <w:rFonts w:hint="eastAsia" w:ascii="Meiryo UI" w:hAnsi="Meiryo UI" w:eastAsia="Meiryo UI"/>
                <w:sz w:val="20"/>
              </w:rPr>
              <w:t>回黄金森公園設計等検討チーム（庁内）</w:t>
            </w:r>
          </w:p>
        </w:tc>
      </w:tr>
      <w:tr>
        <w:trPr/>
        <w:tc>
          <w:tcPr>
            <w:tcW w:w="1701"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令和</w:t>
            </w:r>
            <w:r>
              <w:rPr>
                <w:rFonts w:hint="eastAsia" w:ascii="Meiryo UI" w:hAnsi="Meiryo UI" w:eastAsia="Meiryo UI"/>
                <w:sz w:val="20"/>
              </w:rPr>
              <w:t>5</w:t>
            </w:r>
            <w:r>
              <w:rPr>
                <w:rFonts w:hint="eastAsia" w:ascii="Meiryo UI" w:hAnsi="Meiryo UI" w:eastAsia="Meiryo UI"/>
                <w:sz w:val="20"/>
              </w:rPr>
              <w:t>年３月</w:t>
            </w:r>
          </w:p>
        </w:tc>
        <w:tc>
          <w:tcPr>
            <w:tcW w:w="5386" w:type="dxa"/>
            <w:vAlign w:val="center"/>
          </w:tcPr>
          <w:p>
            <w:pPr>
              <w:pStyle w:val="40"/>
              <w:spacing w:line="400" w:lineRule="exact"/>
              <w:ind w:left="0" w:leftChars="0" w:firstLine="0" w:firstLineChars="0"/>
              <w:jc w:val="both"/>
              <w:rPr>
                <w:rFonts w:hint="default" w:ascii="Meiryo UI" w:hAnsi="Meiryo UI" w:eastAsia="Meiryo UI"/>
                <w:sz w:val="20"/>
              </w:rPr>
            </w:pPr>
            <w:r>
              <w:rPr>
                <w:rFonts w:hint="eastAsia" w:ascii="Meiryo UI" w:hAnsi="Meiryo UI" w:eastAsia="Meiryo UI"/>
                <w:sz w:val="20"/>
              </w:rPr>
              <w:t>第</w:t>
            </w:r>
            <w:r>
              <w:rPr>
                <w:rFonts w:hint="eastAsia" w:ascii="Meiryo UI" w:hAnsi="Meiryo UI" w:eastAsia="Meiryo UI"/>
                <w:sz w:val="20"/>
              </w:rPr>
              <w:t>8</w:t>
            </w:r>
            <w:r>
              <w:rPr>
                <w:rFonts w:hint="eastAsia" w:ascii="Meiryo UI" w:hAnsi="Meiryo UI" w:eastAsia="Meiryo UI"/>
                <w:sz w:val="20"/>
              </w:rPr>
              <w:t>回黄金森公園設計等策定委員会</w:t>
            </w:r>
          </w:p>
        </w:tc>
      </w:tr>
    </w:tbl>
    <w:p>
      <w:pPr>
        <w:pStyle w:val="40"/>
        <w:spacing w:line="320" w:lineRule="exact"/>
        <w:ind w:left="0" w:leftChars="0" w:firstLine="0" w:firstLineChars="0"/>
        <w:rPr>
          <w:rFonts w:hint="default" w:asciiTheme="minorEastAsia" w:hAnsiTheme="minorEastAsia" w:eastAsiaTheme="minorEastAsia"/>
          <w:sz w:val="21"/>
        </w:rPr>
      </w:pPr>
    </w:p>
    <w:p>
      <w:pPr>
        <w:pStyle w:val="40"/>
        <w:spacing w:line="320" w:lineRule="exact"/>
        <w:ind w:left="0" w:leftChars="0" w:firstLine="0" w:firstLineChars="0"/>
        <w:rPr>
          <w:rFonts w:hint="default" w:asciiTheme="minorEastAsia" w:hAnsiTheme="minorEastAsia" w:eastAsiaTheme="minorEastAsia"/>
        </w:rPr>
      </w:pPr>
      <w:r>
        <w:rPr>
          <w:rFonts w:hint="eastAsia" w:ascii="Meiryo UI" w:hAnsi="Meiryo UI" w:eastAsia="Meiryo UI"/>
          <w:sz w:val="32"/>
          <w:u w:val="single" w:color="auto"/>
        </w:rPr>
        <w:t>１</w:t>
      </w:r>
      <w:r>
        <w:rPr>
          <w:rFonts w:hint="default" w:ascii="Meiryo UI" w:hAnsi="Meiryo UI" w:eastAsia="Meiryo UI"/>
          <w:sz w:val="32"/>
          <w:u w:val="single" w:color="auto"/>
        </w:rPr>
        <w:t>－</w:t>
      </w:r>
      <w:r>
        <w:rPr>
          <w:rFonts w:hint="eastAsia" w:ascii="Meiryo UI" w:hAnsi="Meiryo UI" w:eastAsia="Meiryo UI"/>
          <w:sz w:val="32"/>
          <w:u w:val="single" w:color="auto"/>
        </w:rPr>
        <w:t>２　位置づけ</w:t>
      </w:r>
    </w:p>
    <w:p>
      <w:pPr>
        <w:pStyle w:val="40"/>
        <w:spacing w:line="320" w:lineRule="exact"/>
        <w:ind w:left="220" w:leftChars="100" w:firstLine="210"/>
        <w:rPr>
          <w:rFonts w:hint="default" w:asciiTheme="minorEastAsia" w:hAnsiTheme="minorEastAsia" w:eastAsiaTheme="minorEastAsia"/>
          <w:sz w:val="21"/>
        </w:rPr>
      </w:pPr>
      <w:r>
        <w:rPr>
          <w:rFonts w:hint="eastAsia" w:asciiTheme="minorEastAsia" w:hAnsiTheme="minorEastAsia" w:eastAsiaTheme="minorEastAsia"/>
          <w:sz w:val="21"/>
        </w:rPr>
        <w:t>本計画は、まちづくりの将来像「ともにつくる黄金南風の平和郷」の実現に向けた南風原町の最上位計画である「第五次南風原町総合計画」に基づいて基本計画を策定する。</w:t>
      </w:r>
    </w:p>
    <w:p>
      <w:pPr>
        <w:pStyle w:val="40"/>
        <w:spacing w:line="320" w:lineRule="exact"/>
        <w:ind w:left="220" w:leftChars="100" w:firstLine="210"/>
        <w:rPr>
          <w:rFonts w:hint="default" w:asciiTheme="minorEastAsia" w:hAnsiTheme="minorEastAsia" w:eastAsiaTheme="minorEastAsia"/>
          <w:sz w:val="21"/>
        </w:rPr>
      </w:pPr>
      <w:r>
        <w:rPr>
          <w:rFonts w:hint="default" w:asciiTheme="minorEastAsia" w:hAnsiTheme="minorEastAsia" w:eastAsiaTheme="minorEastAsia"/>
          <w:sz w:val="21"/>
        </w:rPr>
        <w:br w:type="page"/>
      </w:r>
    </w:p>
    <w:p>
      <w:pPr>
        <w:pStyle w:val="40"/>
        <w:spacing w:line="320" w:lineRule="exact"/>
        <w:ind w:left="0" w:leftChars="0" w:firstLine="0" w:firstLineChars="0"/>
        <w:rPr>
          <w:rFonts w:hint="default" w:asciiTheme="minorEastAsia" w:hAnsiTheme="minorEastAsia" w:eastAsiaTheme="minorEastAsia"/>
        </w:rPr>
      </w:pPr>
      <w:r>
        <w:rPr>
          <w:rFonts w:hint="eastAsia" w:ascii="Meiryo UI" w:hAnsi="Meiryo UI" w:eastAsia="Meiryo UI"/>
          <w:sz w:val="32"/>
          <w:u w:val="single" w:color="auto"/>
        </w:rPr>
        <w:t>１</w:t>
      </w:r>
      <w:r>
        <w:rPr>
          <w:rFonts w:hint="default" w:ascii="Meiryo UI" w:hAnsi="Meiryo UI" w:eastAsia="Meiryo UI"/>
          <w:sz w:val="32"/>
          <w:u w:val="single" w:color="auto"/>
        </w:rPr>
        <w:t>－</w:t>
      </w:r>
      <w:r>
        <w:rPr>
          <w:rFonts w:hint="eastAsia" w:ascii="Meiryo UI" w:hAnsi="Meiryo UI" w:eastAsia="Meiryo UI"/>
          <w:sz w:val="32"/>
          <w:u w:val="single" w:color="auto"/>
        </w:rPr>
        <w:t>３　策定の流れ</w:t>
      </w:r>
    </w:p>
    <w:p>
      <w:pPr>
        <w:pStyle w:val="40"/>
        <w:spacing w:line="320" w:lineRule="exact"/>
        <w:ind w:left="220" w:leftChars="100" w:firstLine="210"/>
        <w:rPr>
          <w:rFonts w:hint="default" w:asciiTheme="minorEastAsia" w:hAnsiTheme="minorEastAsia" w:eastAsiaTheme="minorEastAsia"/>
          <w:sz w:val="21"/>
        </w:rPr>
      </w:pPr>
      <w:r>
        <w:rPr>
          <w:rFonts w:hint="eastAsia" w:asciiTheme="minorEastAsia" w:hAnsiTheme="minorEastAsia" w:eastAsiaTheme="minorEastAsia"/>
          <w:sz w:val="21"/>
        </w:rPr>
        <w:t>本計画は、令和</w:t>
      </w:r>
      <w:r>
        <w:rPr>
          <w:rFonts w:hint="eastAsia" w:asciiTheme="minorEastAsia" w:hAnsiTheme="minorEastAsia" w:eastAsiaTheme="minorEastAsia"/>
          <w:sz w:val="21"/>
        </w:rPr>
        <w:t>2</w:t>
      </w:r>
      <w:r>
        <w:rPr>
          <w:rFonts w:hint="eastAsia" w:asciiTheme="minorEastAsia" w:hAnsiTheme="minorEastAsia" w:eastAsiaTheme="minorEastAsia"/>
          <w:sz w:val="21"/>
        </w:rPr>
        <w:t>年度から開催している</w:t>
      </w:r>
      <w:bookmarkStart w:id="3" w:name="_Hlk124954384"/>
      <w:r>
        <w:rPr>
          <w:rFonts w:hint="eastAsia" w:asciiTheme="minorEastAsia" w:hAnsiTheme="minorEastAsia" w:eastAsiaTheme="minorEastAsia"/>
          <w:sz w:val="21"/>
        </w:rPr>
        <w:t>黄金森公園設計等策定委員会</w:t>
      </w:r>
      <w:bookmarkEnd w:id="3"/>
      <w:r>
        <w:rPr>
          <w:rFonts w:hint="eastAsia" w:asciiTheme="minorEastAsia" w:hAnsiTheme="minorEastAsia" w:eastAsiaTheme="minorEastAsia"/>
          <w:sz w:val="21"/>
        </w:rPr>
        <w:t>（</w:t>
      </w:r>
      <w:r>
        <w:rPr>
          <w:rFonts w:hint="eastAsia" w:asciiTheme="minorEastAsia" w:hAnsiTheme="minorEastAsia" w:eastAsiaTheme="minorEastAsia"/>
          <w:sz w:val="21"/>
        </w:rPr>
        <w:t>4</w:t>
      </w:r>
      <w:r>
        <w:rPr>
          <w:rFonts w:hint="eastAsia" w:asciiTheme="minorEastAsia" w:hAnsiTheme="minorEastAsia" w:eastAsiaTheme="minorEastAsia"/>
          <w:sz w:val="21"/>
        </w:rPr>
        <w:t>回開催済み）からの意見も踏まえながら、住民や関係団体から意見を聴取し、庁内の検討チーム及び策定委員会での検討、審議を行い、策定を進めていくこととする。</w:t>
      </w:r>
    </w:p>
    <w:p>
      <w:pPr>
        <w:pStyle w:val="40"/>
        <w:spacing w:line="320" w:lineRule="exact"/>
        <w:ind w:left="220" w:leftChars="100" w:firstLine="210"/>
        <w:rPr>
          <w:rFonts w:hint="default" w:asciiTheme="minorEastAsia" w:hAnsiTheme="minorEastAsia" w:eastAsiaTheme="minorEastAsia"/>
          <w:sz w:val="21"/>
        </w:rPr>
      </w:pPr>
      <w:r>
        <w:rPr>
          <w:rFonts w:hint="default" w:asciiTheme="minorEastAsia" w:hAnsiTheme="minorEastAsia" w:eastAsiaTheme="minorEastAsia"/>
          <w:sz w:val="21"/>
        </w:rPr>
        <mc:AlternateContent>
          <mc:Choice Requires="wpg">
            <w:drawing>
              <wp:anchor distT="0" distB="0" distL="114300" distR="114300" simplePos="0" relativeHeight="4294967133" behindDoc="0" locked="0" layoutInCell="1" hidden="0" allowOverlap="1">
                <wp:simplePos x="0" y="0"/>
                <wp:positionH relativeFrom="column">
                  <wp:posOffset>204470</wp:posOffset>
                </wp:positionH>
                <wp:positionV relativeFrom="paragraph">
                  <wp:posOffset>124460</wp:posOffset>
                </wp:positionV>
                <wp:extent cx="5400040" cy="4495165"/>
                <wp:effectExtent l="1104900" t="1657350" r="29845" b="10795"/>
                <wp:wrapNone/>
                <wp:docPr id="1026" name="グループ化 29"/>
                <a:graphic xmlns:a="http://schemas.openxmlformats.org/drawingml/2006/main">
                  <a:graphicData uri="http://schemas.microsoft.com/office/word/2010/wordprocessingGroup">
                    <wpg:wgp>
                      <wpg:cNvGrpSpPr/>
                      <wpg:grpSpPr>
                        <a:xfrm>
                          <a:off x="0" y="0"/>
                          <a:ext cx="5400040" cy="4495165"/>
                          <a:chOff x="0" y="0"/>
                          <a:chExt cx="5400040" cy="4495722"/>
                        </a:xfrm>
                      </wpg:grpSpPr>
                      <wpg:grpSp>
                        <wpg:cNvGrpSpPr/>
                        <wpg:grpSpPr>
                          <a:xfrm>
                            <a:off x="1257300" y="0"/>
                            <a:ext cx="2880000" cy="4495722"/>
                            <a:chOff x="0" y="0"/>
                            <a:chExt cx="2880000" cy="4495722"/>
                          </a:xfrm>
                        </wpg:grpSpPr>
                        <wps:wsp>
                          <wps:cNvPr id="1028" name="テキスト ボックス 11"/>
                          <wps:cNvSpPr txBox="1"/>
                          <wps:spPr>
                            <a:xfrm>
                              <a:off x="0" y="0"/>
                              <a:ext cx="2880000" cy="438839"/>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0"/>
                                  </w:rPr>
                                </w:pPr>
                                <w:r>
                                  <w:rPr>
                                    <w:rFonts w:hint="eastAsia" w:ascii="Meiryo UI" w:hAnsi="Meiryo UI" w:eastAsia="Meiryo UI"/>
                                    <w:color w:val="000000" w:themeColor="text1"/>
                                    <w:sz w:val="20"/>
                                  </w:rPr>
                                  <w:t>黄金森公園設計等策定委員会（第</w:t>
                                </w:r>
                                <w:r>
                                  <w:rPr>
                                    <w:rFonts w:hint="eastAsia" w:ascii="Meiryo UI" w:hAnsi="Meiryo UI" w:eastAsia="Meiryo UI"/>
                                    <w:color w:val="000000" w:themeColor="text1"/>
                                    <w:sz w:val="20"/>
                                  </w:rPr>
                                  <w:t>1</w:t>
                                </w:r>
                                <w:r>
                                  <w:rPr>
                                    <w:rFonts w:hint="eastAsia" w:ascii="Meiryo UI" w:hAnsi="Meiryo UI" w:eastAsia="Meiryo UI"/>
                                    <w:color w:val="000000" w:themeColor="text1"/>
                                    <w:sz w:val="20"/>
                                  </w:rPr>
                                  <w:t>回～</w:t>
                                </w:r>
                                <w:r>
                                  <w:rPr>
                                    <w:rFonts w:hint="eastAsia" w:ascii="Meiryo UI" w:hAnsi="Meiryo UI" w:eastAsia="Meiryo UI"/>
                                    <w:color w:val="000000" w:themeColor="text1"/>
                                    <w:sz w:val="20"/>
                                  </w:rPr>
                                  <w:t>4</w:t>
                                </w:r>
                                <w:r>
                                  <w:rPr>
                                    <w:rFonts w:hint="eastAsia" w:ascii="Meiryo UI" w:hAnsi="Meiryo UI" w:eastAsia="Meiryo UI"/>
                                    <w:color w:val="000000" w:themeColor="text1"/>
                                    <w:sz w:val="20"/>
                                  </w:rPr>
                                  <w:t>回）</w:t>
                                </w:r>
                              </w:p>
                              <w:p>
                                <w:pPr>
                                  <w:pStyle w:val="0"/>
                                  <w:spacing w:line="280" w:lineRule="exact"/>
                                  <w:rPr>
                                    <w:rFonts w:hint="default" w:ascii="Meiryo UI" w:hAnsi="Meiryo UI" w:eastAsia="Meiryo UI"/>
                                    <w:color w:val="000000" w:themeColor="text1"/>
                                    <w:sz w:val="20"/>
                                  </w:rPr>
                                </w:pPr>
                                <w:r>
                                  <w:rPr>
                                    <w:rFonts w:hint="eastAsia" w:ascii="Meiryo UI" w:hAnsi="Meiryo UI" w:eastAsia="Meiryo UI"/>
                                    <w:color w:val="000000" w:themeColor="text1"/>
                                    <w:sz w:val="20"/>
                                  </w:rPr>
                                  <w:t>（令和</w:t>
                                </w:r>
                                <w:r>
                                  <w:rPr>
                                    <w:rFonts w:hint="eastAsia" w:ascii="Meiryo UI" w:hAnsi="Meiryo UI" w:eastAsia="Meiryo UI"/>
                                    <w:color w:val="000000" w:themeColor="text1"/>
                                    <w:sz w:val="20"/>
                                  </w:rPr>
                                  <w:t>2</w:t>
                                </w:r>
                                <w:r>
                                  <w:rPr>
                                    <w:rFonts w:hint="eastAsia" w:ascii="Meiryo UI" w:hAnsi="Meiryo UI" w:eastAsia="Meiryo UI"/>
                                    <w:color w:val="000000" w:themeColor="text1"/>
                                    <w:sz w:val="20"/>
                                  </w:rPr>
                                  <w:t>年度～令和</w:t>
                                </w:r>
                                <w:r>
                                  <w:rPr>
                                    <w:rFonts w:hint="eastAsia" w:ascii="Meiryo UI" w:hAnsi="Meiryo UI" w:eastAsia="Meiryo UI"/>
                                    <w:color w:val="000000" w:themeColor="text1"/>
                                    <w:sz w:val="20"/>
                                  </w:rPr>
                                  <w:t>3</w:t>
                                </w:r>
                                <w:r>
                                  <w:rPr>
                                    <w:rFonts w:hint="eastAsia" w:ascii="Meiryo UI" w:hAnsi="Meiryo UI" w:eastAsia="Meiryo UI"/>
                                    <w:color w:val="000000" w:themeColor="text1"/>
                                    <w:sz w:val="20"/>
                                  </w:rPr>
                                  <w:t>年度）</w:t>
                                </w:r>
                              </w:p>
                            </w:txbxContent>
                          </wps:txbx>
                          <wps:bodyPr rot="0" vertOverflow="overflow" horzOverflow="overflow" wrap="square" numCol="1" spcCol="0" rtlCol="0" fromWordArt="0" anchor="t" anchorCtr="0" forceAA="0" compatLnSpc="1"/>
                        </wps:wsp>
                        <wps:wsp>
                          <wps:cNvPr id="1029" name="テキスト ボックス 12"/>
                          <wps:cNvSpPr txBox="1"/>
                          <wps:spPr>
                            <a:xfrm>
                              <a:off x="254442" y="588396"/>
                              <a:ext cx="2362426" cy="287691"/>
                            </a:xfrm>
                            <a:prstGeom prst="rect">
                              <a:avLst/>
                            </a:prstGeom>
                            <a:solidFill>
                              <a:sysClr val="window" lastClr="FFFFFF"/>
                            </a:solidFill>
                            <a:ln w="12700">
                              <a:solidFill>
                                <a:prstClr val="black"/>
                              </a:solidFill>
                            </a:ln>
                            <a:effectLst/>
                          </wps:spPr>
                          <wps:txbx>
                            <w:txbxContent>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・基本計画の前提条件</w:t>
                                </w:r>
                              </w:p>
                            </w:txbxContent>
                          </wps:txbx>
                          <wps:bodyPr rot="0" vertOverflow="overflow" horzOverflow="overflow" wrap="square" numCol="1" spcCol="0" rtlCol="0" fromWordArt="0" anchor="t" anchorCtr="0" forceAA="0" compatLnSpc="1"/>
                        </wps:wsp>
                        <wps:wsp>
                          <wps:cNvPr id="1030" name="テキスト ボックス 12"/>
                          <wps:cNvSpPr txBox="1"/>
                          <wps:spPr>
                            <a:xfrm>
                              <a:off x="254442" y="1033669"/>
                              <a:ext cx="2371316" cy="287691"/>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・施設及び候補地の検討</w:t>
                                </w:r>
                              </w:p>
                            </w:txbxContent>
                          </wps:txbx>
                          <wps:bodyPr rot="0" vertOverflow="overflow" horzOverflow="overflow" wrap="square" numCol="1" spcCol="0" rtlCol="0" fromWordArt="0" anchor="t" anchorCtr="0" forceAA="0" compatLnSpc="1"/>
                        </wps:wsp>
                        <wps:wsp>
                          <wps:cNvPr id="1031" name="テキスト ボックス 11"/>
                          <wps:cNvSpPr txBox="1"/>
                          <wps:spPr>
                            <a:xfrm>
                              <a:off x="246491" y="1470991"/>
                              <a:ext cx="2371951" cy="468053"/>
                            </a:xfrm>
                            <a:prstGeom prst="rect">
                              <a:avLst/>
                            </a:prstGeom>
                            <a:solidFill>
                              <a:sysClr val="window" lastClr="FFFFFF"/>
                            </a:solidFill>
                            <a:ln w="12700">
                              <a:solidFill>
                                <a:prstClr val="black"/>
                              </a:solidFill>
                            </a:ln>
                            <a:effectLst/>
                          </wps:spPr>
                          <wps:txbx>
                            <w:txbxContent>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・住民アンケート</w:t>
                                </w:r>
                              </w:p>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・関係団体ヒアリング</w:t>
                                </w:r>
                              </w:p>
                            </w:txbxContent>
                          </wps:txbx>
                          <wps:bodyPr rot="0" vertOverflow="overflow" horzOverflow="overflow" wrap="square" numCol="1" spcCol="0" rtlCol="0" fromWordArt="0" anchor="t" anchorCtr="0" forceAA="0" compatLnSpc="1"/>
                        </wps:wsp>
                        <wps:wsp>
                          <wps:cNvPr id="1032" name="テキスト ボックス 12"/>
                          <wps:cNvSpPr txBox="1"/>
                          <wps:spPr>
                            <a:xfrm>
                              <a:off x="246491" y="2099144"/>
                              <a:ext cx="2371316" cy="468053"/>
                            </a:xfrm>
                            <a:prstGeom prst="rect">
                              <a:avLst/>
                            </a:prstGeom>
                            <a:solidFill>
                              <a:sysClr val="window" lastClr="FFFFFF"/>
                            </a:solidFill>
                            <a:ln w="12700">
                              <a:solidFill>
                                <a:prstClr val="black"/>
                              </a:solidFill>
                            </a:ln>
                            <a:effectLst/>
                          </wps:spPr>
                          <wps:txbx>
                            <w:txbxContent>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・基本方針及び導入機能</w:t>
                                </w:r>
                              </w:p>
                              <w:p>
                                <w:pPr>
                                  <w:pStyle w:val="0"/>
                                  <w:spacing w:line="280" w:lineRule="exact"/>
                                  <w:jc w:val="left"/>
                                  <w:rPr>
                                    <w:rFonts w:hint="default" w:ascii="Meiryo UI" w:hAnsi="Meiryo UI" w:eastAsia="Meiryo UI"/>
                                    <w:color w:val="000000" w:themeColor="text1"/>
                                    <w:sz w:val="21"/>
                                  </w:rPr>
                                </w:pPr>
                                <w:bookmarkStart w:id="4" w:name="_Hlk125534770"/>
                                <w:bookmarkStart w:id="5" w:name="_Hlk125534771"/>
                                <w:r>
                                  <w:rPr>
                                    <w:rFonts w:hint="eastAsia" w:ascii="Meiryo UI" w:hAnsi="Meiryo UI" w:eastAsia="Meiryo UI"/>
                                    <w:color w:val="000000" w:themeColor="text1"/>
                                    <w:sz w:val="21"/>
                                  </w:rPr>
                                  <w:t>・施設整備計画</w:t>
                                </w:r>
                                <w:bookmarkEnd w:id="4"/>
                                <w:bookmarkEnd w:id="5"/>
                              </w:p>
                            </w:txbxContent>
                          </wps:txbx>
                          <wps:bodyPr rot="0" vertOverflow="overflow" horzOverflow="overflow" wrap="square" numCol="1" spcCol="0" rtlCol="0" fromWordArt="0" anchor="t" anchorCtr="0" forceAA="0" compatLnSpc="1"/>
                        </wps:wsp>
                        <wps:wsp>
                          <wps:cNvPr id="1033" name="テキスト ボックス 12"/>
                          <wps:cNvSpPr txBox="1"/>
                          <wps:spPr>
                            <a:xfrm>
                              <a:off x="246491" y="2719346"/>
                              <a:ext cx="2371951" cy="828143"/>
                            </a:xfrm>
                            <a:prstGeom prst="rect">
                              <a:avLst/>
                            </a:prstGeom>
                            <a:solidFill>
                              <a:sysClr val="window" lastClr="FFFFFF"/>
                            </a:solidFill>
                            <a:ln w="12700">
                              <a:solidFill>
                                <a:prstClr val="black"/>
                              </a:solidFill>
                            </a:ln>
                            <a:effectLst/>
                          </wps:spPr>
                          <wps:txbx>
                            <w:txbxContent>
                              <w:p>
                                <w:pPr>
                                  <w:pStyle w:val="0"/>
                                  <w:spacing w:line="280" w:lineRule="exact"/>
                                  <w:jc w:val="left"/>
                                  <w:rPr>
                                    <w:rFonts w:hint="default" w:ascii="Meiryo UI" w:hAnsi="Meiryo UI" w:eastAsia="Meiryo UI"/>
                                    <w:color w:val="000000" w:themeColor="text1"/>
                                    <w:sz w:val="20"/>
                                  </w:rPr>
                                </w:pPr>
                                <w:r>
                                  <w:rPr>
                                    <w:rFonts w:hint="eastAsia" w:ascii="Meiryo UI" w:hAnsi="Meiryo UI" w:eastAsia="Meiryo UI"/>
                                    <w:color w:val="000000" w:themeColor="text1"/>
                                    <w:sz w:val="20"/>
                                  </w:rPr>
                                  <w:t>・施設整備計画</w:t>
                                </w:r>
                              </w:p>
                              <w:p>
                                <w:pPr>
                                  <w:pStyle w:val="0"/>
                                  <w:spacing w:line="280" w:lineRule="exact"/>
                                  <w:jc w:val="left"/>
                                  <w:rPr>
                                    <w:rFonts w:hint="default" w:ascii="Meiryo UI" w:hAnsi="Meiryo UI" w:eastAsia="Meiryo UI"/>
                                    <w:color w:val="000000" w:themeColor="text1"/>
                                    <w:sz w:val="20"/>
                                  </w:rPr>
                                </w:pPr>
                                <w:r>
                                  <w:rPr>
                                    <w:rFonts w:hint="eastAsia" w:ascii="Meiryo UI" w:hAnsi="Meiryo UI" w:eastAsia="Meiryo UI"/>
                                    <w:color w:val="000000" w:themeColor="text1"/>
                                    <w:sz w:val="20"/>
                                  </w:rPr>
                                  <w:t>・概算事業費の算出</w:t>
                                </w:r>
                              </w:p>
                              <w:p>
                                <w:pPr>
                                  <w:pStyle w:val="0"/>
                                  <w:spacing w:line="280" w:lineRule="exact"/>
                                  <w:jc w:val="left"/>
                                  <w:rPr>
                                    <w:rFonts w:hint="default" w:ascii="Meiryo UI" w:hAnsi="Meiryo UI" w:eastAsia="Meiryo UI"/>
                                    <w:color w:val="000000" w:themeColor="text1"/>
                                    <w:sz w:val="20"/>
                                  </w:rPr>
                                </w:pPr>
                                <w:r>
                                  <w:rPr>
                                    <w:rFonts w:hint="eastAsia" w:ascii="Meiryo UI" w:hAnsi="Meiryo UI" w:eastAsia="Meiryo UI"/>
                                    <w:color w:val="000000" w:themeColor="text1"/>
                                    <w:sz w:val="20"/>
                                  </w:rPr>
                                  <w:t>・費用便益の算出</w:t>
                                </w:r>
                              </w:p>
                              <w:p>
                                <w:pPr>
                                  <w:pStyle w:val="0"/>
                                  <w:spacing w:line="280" w:lineRule="exact"/>
                                  <w:jc w:val="left"/>
                                  <w:rPr>
                                    <w:rFonts w:hint="default" w:ascii="Meiryo UI" w:hAnsi="Meiryo UI" w:eastAsia="Meiryo UI"/>
                                    <w:color w:val="000000" w:themeColor="text1"/>
                                    <w:sz w:val="20"/>
                                  </w:rPr>
                                </w:pPr>
                                <w:r>
                                  <w:rPr>
                                    <w:rFonts w:hint="eastAsia" w:ascii="Meiryo UI" w:hAnsi="Meiryo UI" w:eastAsia="Meiryo UI"/>
                                    <w:color w:val="000000" w:themeColor="text1"/>
                                    <w:sz w:val="20"/>
                                  </w:rPr>
                                  <w:t>・整備手法及び整備スケジュール</w:t>
                                </w:r>
                              </w:p>
                            </w:txbxContent>
                          </wps:txbx>
                          <wps:bodyPr rot="0" vertOverflow="overflow" horzOverflow="overflow" wrap="square" numCol="1" spcCol="0" rtlCol="0" fromWordArt="0" anchor="t" anchorCtr="0" forceAA="0" compatLnSpc="1"/>
                        </wps:wsp>
                        <wps:wsp>
                          <wps:cNvPr id="1034" name="テキスト ボックス 11"/>
                          <wps:cNvSpPr txBox="1"/>
                          <wps:spPr>
                            <a:xfrm>
                              <a:off x="0" y="4142629"/>
                              <a:ext cx="2879365" cy="353104"/>
                            </a:xfrm>
                            <a:prstGeom prst="rect">
                              <a:avLst/>
                            </a:prstGeom>
                            <a:solidFill>
                              <a:sysClr val="window" lastClr="FFFFFF"/>
                            </a:solidFill>
                            <a:ln w="25400" cmpd="dbl">
                              <a:solidFill>
                                <a:prstClr val="black"/>
                              </a:solidFill>
                            </a:ln>
                            <a:effectLst/>
                          </wps:spPr>
                          <wps:txbx>
                            <w:txbxContent>
                              <w:p>
                                <w:pPr>
                                  <w:pStyle w:val="0"/>
                                  <w:spacing w:line="320" w:lineRule="exact"/>
                                  <w:rPr>
                                    <w:rFonts w:hint="default" w:ascii="Meiryo UI" w:hAnsi="Meiryo UI" w:eastAsia="Meiryo UI"/>
                                    <w:b w:val="1"/>
                                    <w:color w:val="000000" w:themeColor="text1"/>
                                    <w:sz w:val="21"/>
                                  </w:rPr>
                                </w:pPr>
                                <w:r>
                                  <w:rPr>
                                    <w:rFonts w:hint="eastAsia" w:ascii="Meiryo UI" w:hAnsi="Meiryo UI" w:eastAsia="Meiryo UI"/>
                                    <w:b w:val="1"/>
                                    <w:color w:val="000000" w:themeColor="text1"/>
                                    <w:sz w:val="21"/>
                                  </w:rPr>
                                  <w:t>黄金森公園屋内運動施設基本計画策定</w:t>
                                </w:r>
                              </w:p>
                            </w:txbxContent>
                          </wps:txbx>
                          <wps:bodyPr rot="0" vertOverflow="overflow" horzOverflow="overflow" wrap="square" numCol="1" spcCol="0" rtlCol="0" fromWordArt="0" anchor="t" anchorCtr="0" forceAA="0" compatLnSpc="1"/>
                        </wps:wsp>
                        <wps:wsp>
                          <wps:cNvPr id="1035" name="テキスト ボックス 12"/>
                          <wps:cNvSpPr txBox="1"/>
                          <wps:spPr>
                            <a:xfrm>
                              <a:off x="246491" y="3697356"/>
                              <a:ext cx="2371316" cy="287691"/>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基本計画（案）</w:t>
                                </w:r>
                              </w:p>
                            </w:txbxContent>
                          </wps:txbx>
                          <wps:bodyPr rot="0" vertOverflow="overflow" horzOverflow="overflow" wrap="square" numCol="1" spcCol="0" rtlCol="0" fromWordArt="0" anchor="t" anchorCtr="0" forceAA="0" compatLnSpc="1"/>
                        </wps:wsp>
                      </wpg:grpSp>
                      <wpg:grpSp>
                        <wpg:cNvGrpSpPr/>
                        <wpg:grpSpPr>
                          <a:xfrm>
                            <a:off x="0" y="1038225"/>
                            <a:ext cx="1259840" cy="2933896"/>
                            <a:chOff x="0" y="0"/>
                            <a:chExt cx="1260000" cy="2933896"/>
                          </a:xfrm>
                        </wpg:grpSpPr>
                        <wps:wsp>
                          <wps:cNvPr id="1037" name="テキスト ボックス 11"/>
                          <wps:cNvSpPr txBox="1"/>
                          <wps:spPr>
                            <a:xfrm>
                              <a:off x="0" y="0"/>
                              <a:ext cx="1260000" cy="288309"/>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eastAsia" w:ascii="Meiryo UI" w:hAnsi="Meiryo UI" w:eastAsia="Meiryo UI"/>
                                    <w:color w:val="000000" w:themeColor="text1"/>
                                    <w:sz w:val="21"/>
                                  </w:rPr>
                                  <w:t>1</w:t>
                                </w:r>
                                <w:r>
                                  <w:rPr>
                                    <w:rFonts w:hint="eastAsia" w:ascii="Meiryo UI" w:hAnsi="Meiryo UI" w:eastAsia="Meiryo UI"/>
                                    <w:color w:val="000000" w:themeColor="text1"/>
                                    <w:sz w:val="21"/>
                                  </w:rPr>
                                  <w:t>回検討チーム</w:t>
                                </w:r>
                              </w:p>
                            </w:txbxContent>
                          </wps:txbx>
                          <wps:bodyPr rot="0" vertOverflow="overflow" horzOverflow="overflow" wrap="square" numCol="1" spcCol="0" rtlCol="0" fromWordArt="0" anchor="t" anchorCtr="0" forceAA="0" compatLnSpc="1"/>
                        </wps:wsp>
                        <wps:wsp>
                          <wps:cNvPr id="1038" name="テキスト ボックス 11"/>
                          <wps:cNvSpPr txBox="1"/>
                          <wps:spPr>
                            <a:xfrm>
                              <a:off x="0" y="1117600"/>
                              <a:ext cx="1260000" cy="288309"/>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2</w:t>
                                </w:r>
                                <w:r>
                                  <w:rPr>
                                    <w:rFonts w:hint="eastAsia" w:ascii="Meiryo UI" w:hAnsi="Meiryo UI" w:eastAsia="Meiryo UI"/>
                                    <w:color w:val="000000" w:themeColor="text1"/>
                                    <w:sz w:val="21"/>
                                  </w:rPr>
                                  <w:t>回検討チーム</w:t>
                                </w:r>
                              </w:p>
                            </w:txbxContent>
                          </wps:txbx>
                          <wps:bodyPr rot="0" vertOverflow="overflow" horzOverflow="overflow" wrap="square" numCol="1" spcCol="0" rtlCol="0" fromWordArt="0" anchor="t" anchorCtr="0" forceAA="0" compatLnSpc="1"/>
                        </wps:wsp>
                        <wps:wsp>
                          <wps:cNvPr id="1039" name="テキスト ボックス 11"/>
                          <wps:cNvSpPr txBox="1"/>
                          <wps:spPr>
                            <a:xfrm>
                              <a:off x="0" y="1936750"/>
                              <a:ext cx="1260000" cy="288309"/>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3</w:t>
                                </w:r>
                                <w:r>
                                  <w:rPr>
                                    <w:rFonts w:hint="eastAsia" w:ascii="Meiryo UI" w:hAnsi="Meiryo UI" w:eastAsia="Meiryo UI"/>
                                    <w:color w:val="000000" w:themeColor="text1"/>
                                    <w:sz w:val="21"/>
                                  </w:rPr>
                                  <w:t>回検討チーム</w:t>
                                </w:r>
                              </w:p>
                            </w:txbxContent>
                          </wps:txbx>
                          <wps:bodyPr rot="0" vertOverflow="overflow" horzOverflow="overflow" wrap="square" numCol="1" spcCol="0" rtlCol="0" fromWordArt="0" anchor="t" anchorCtr="0" forceAA="0" compatLnSpc="1"/>
                        </wps:wsp>
                        <wps:wsp>
                          <wps:cNvPr id="1040" name="テキスト ボックス 11"/>
                          <wps:cNvSpPr txBox="1"/>
                          <wps:spPr>
                            <a:xfrm>
                              <a:off x="0" y="2646241"/>
                              <a:ext cx="1260000" cy="287674"/>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4</w:t>
                                </w:r>
                                <w:r>
                                  <w:rPr>
                                    <w:rFonts w:hint="eastAsia" w:ascii="Meiryo UI" w:hAnsi="Meiryo UI" w:eastAsia="Meiryo UI"/>
                                    <w:color w:val="000000" w:themeColor="text1"/>
                                    <w:sz w:val="21"/>
                                  </w:rPr>
                                  <w:t>回検討チーム</w:t>
                                </w:r>
                              </w:p>
                            </w:txbxContent>
                          </wps:txbx>
                          <wps:bodyPr rot="0" vertOverflow="overflow" horzOverflow="overflow" wrap="square" numCol="1" spcCol="0" rtlCol="0" fromWordArt="0" anchor="t" anchorCtr="0" forceAA="0" compatLnSpc="1"/>
                        </wps:wsp>
                      </wpg:grpSp>
                      <wpg:grpSp>
                        <wpg:cNvGrpSpPr/>
                        <wpg:grpSpPr>
                          <a:xfrm>
                            <a:off x="4133850" y="1038225"/>
                            <a:ext cx="1266190" cy="2931991"/>
                            <a:chOff x="0" y="0"/>
                            <a:chExt cx="1266350" cy="2932286"/>
                          </a:xfrm>
                        </wpg:grpSpPr>
                        <wps:wsp>
                          <wps:cNvPr id="1042" name="テキスト ボックス 11"/>
                          <wps:cNvSpPr txBox="1"/>
                          <wps:spPr>
                            <a:xfrm>
                              <a:off x="6350" y="0"/>
                              <a:ext cx="1259999" cy="287703"/>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5</w:t>
                                </w:r>
                                <w:r>
                                  <w:rPr>
                                    <w:rFonts w:hint="eastAsia" w:ascii="Meiryo UI" w:hAnsi="Meiryo UI" w:eastAsia="Meiryo UI"/>
                                    <w:color w:val="000000" w:themeColor="text1"/>
                                    <w:sz w:val="21"/>
                                  </w:rPr>
                                  <w:t>回策定委員会</w:t>
                                </w:r>
                              </w:p>
                            </w:txbxContent>
                          </wps:txbx>
                          <wps:bodyPr rot="0" vertOverflow="overflow" horzOverflow="overflow" wrap="square" numCol="1" spcCol="0" rtlCol="0" fromWordArt="0" anchor="t" anchorCtr="0" forceAA="0" compatLnSpc="1"/>
                        </wps:wsp>
                        <wps:wsp>
                          <wps:cNvPr id="1043" name="テキスト ボックス 11"/>
                          <wps:cNvSpPr txBox="1"/>
                          <wps:spPr>
                            <a:xfrm>
                              <a:off x="6350" y="1123950"/>
                              <a:ext cx="1259999" cy="287703"/>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6</w:t>
                                </w:r>
                                <w:r>
                                  <w:rPr>
                                    <w:rFonts w:hint="eastAsia" w:ascii="Meiryo UI" w:hAnsi="Meiryo UI" w:eastAsia="Meiryo UI"/>
                                    <w:color w:val="000000" w:themeColor="text1"/>
                                    <w:sz w:val="21"/>
                                  </w:rPr>
                                  <w:t>回策定委員会</w:t>
                                </w:r>
                              </w:p>
                            </w:txbxContent>
                          </wps:txbx>
                          <wps:bodyPr rot="0" vertOverflow="overflow" horzOverflow="overflow" wrap="square" numCol="1" spcCol="0" rtlCol="0" fromWordArt="0" anchor="t" anchorCtr="0" forceAA="0" compatLnSpc="1"/>
                        </wps:wsp>
                        <wps:wsp>
                          <wps:cNvPr id="1044" name="テキスト ボックス 11"/>
                          <wps:cNvSpPr txBox="1"/>
                          <wps:spPr>
                            <a:xfrm>
                              <a:off x="0" y="1936750"/>
                              <a:ext cx="1259999" cy="287703"/>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7</w:t>
                                </w:r>
                                <w:r>
                                  <w:rPr>
                                    <w:rFonts w:hint="eastAsia" w:ascii="Meiryo UI" w:hAnsi="Meiryo UI" w:eastAsia="Meiryo UI"/>
                                    <w:color w:val="000000" w:themeColor="text1"/>
                                    <w:sz w:val="21"/>
                                  </w:rPr>
                                  <w:t>回策定委員会</w:t>
                                </w:r>
                              </w:p>
                            </w:txbxContent>
                          </wps:txbx>
                          <wps:bodyPr rot="0" vertOverflow="overflow" horzOverflow="overflow" wrap="square" numCol="1" spcCol="0" rtlCol="0" fromWordArt="0" anchor="t" anchorCtr="0" forceAA="0" compatLnSpc="1"/>
                        </wps:wsp>
                        <wps:wsp>
                          <wps:cNvPr id="1045" name="テキスト ボックス 11"/>
                          <wps:cNvSpPr txBox="1"/>
                          <wps:spPr>
                            <a:xfrm>
                              <a:off x="0" y="2644631"/>
                              <a:ext cx="1259999" cy="287703"/>
                            </a:xfrm>
                            <a:prstGeom prst="rect">
                              <a:avLst/>
                            </a:prstGeom>
                            <a:solidFill>
                              <a:sysClr val="window" lastClr="FFFFFF"/>
                            </a:solidFill>
                            <a:ln w="12700">
                              <a:solidFill>
                                <a:prstClr val="black"/>
                              </a:solidFill>
                            </a:ln>
                            <a:effectLst/>
                          </wps:spPr>
                          <wps:txbx>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8</w:t>
                                </w:r>
                                <w:r>
                                  <w:rPr>
                                    <w:rFonts w:hint="eastAsia" w:ascii="Meiryo UI" w:hAnsi="Meiryo UI" w:eastAsia="Meiryo UI"/>
                                    <w:color w:val="000000" w:themeColor="text1"/>
                                    <w:sz w:val="21"/>
                                  </w:rPr>
                                  <w:t>回策定委員会</w:t>
                                </w:r>
                              </w:p>
                            </w:txbxContent>
                          </wps:txbx>
                          <wps:bodyPr rot="0" vertOverflow="overflow" horzOverflow="overflow" wrap="square" numCol="1" spcCol="0" rtlCol="0" fromWordArt="0" anchor="t" anchorCtr="0" forceAA="0" compatLnSpc="1"/>
                        </wps:wsp>
                      </wpg:grpSp>
                      <wpg:grpSp>
                        <wpg:cNvGrpSpPr/>
                        <wpg:grpSpPr>
                          <a:xfrm>
                            <a:off x="2695575" y="419100"/>
                            <a:ext cx="0" cy="3763782"/>
                            <a:chOff x="0" y="-15902"/>
                            <a:chExt cx="0" cy="3763782"/>
                          </a:xfrm>
                        </wpg:grpSpPr>
                        <wps:wsp>
                          <wps:cNvPr id="1047" name="直線矢印コネクタ 31"/>
                          <wps:cNvCnPr/>
                          <wps:spPr>
                            <a:xfrm>
                              <a:off x="0" y="413467"/>
                              <a:ext cx="0" cy="209550"/>
                            </a:xfrm>
                            <a:prstGeom prst="straightConnector1">
                              <a:avLst/>
                            </a:prstGeom>
                            <a:noFill/>
                            <a:ln w="28575" cap="flat" cmpd="sng" algn="ctr">
                              <a:solidFill>
                                <a:sysClr val="windowText" lastClr="000000"/>
                              </a:solidFill>
                              <a:prstDash val="solid"/>
                              <a:tailEnd type="triangle"/>
                            </a:ln>
                            <a:effectLst/>
                          </wps:spPr>
                          <wps:bodyPr/>
                        </wps:wsp>
                        <wps:wsp>
                          <wps:cNvPr id="1048" name="直線矢印コネクタ 32"/>
                          <wps:cNvCnPr/>
                          <wps:spPr>
                            <a:xfrm>
                              <a:off x="0" y="858739"/>
                              <a:ext cx="0" cy="209550"/>
                            </a:xfrm>
                            <a:prstGeom prst="straightConnector1">
                              <a:avLst/>
                            </a:prstGeom>
                            <a:noFill/>
                            <a:ln w="28575" cap="flat" cmpd="sng" algn="ctr">
                              <a:solidFill>
                                <a:sysClr val="windowText" lastClr="000000"/>
                              </a:solidFill>
                              <a:prstDash val="solid"/>
                              <a:tailEnd type="triangle"/>
                            </a:ln>
                            <a:effectLst/>
                          </wps:spPr>
                          <wps:bodyPr/>
                        </wps:wsp>
                        <wps:wsp>
                          <wps:cNvPr id="1049" name="直線矢印コネクタ 33"/>
                          <wps:cNvCnPr/>
                          <wps:spPr>
                            <a:xfrm>
                              <a:off x="0" y="1486892"/>
                              <a:ext cx="0" cy="209550"/>
                            </a:xfrm>
                            <a:prstGeom prst="straightConnector1">
                              <a:avLst/>
                            </a:prstGeom>
                            <a:noFill/>
                            <a:ln w="28575" cap="flat" cmpd="sng" algn="ctr">
                              <a:solidFill>
                                <a:sysClr val="windowText" lastClr="000000"/>
                              </a:solidFill>
                              <a:prstDash val="solid"/>
                              <a:tailEnd type="triangle"/>
                            </a:ln>
                            <a:effectLst/>
                          </wps:spPr>
                          <wps:bodyPr/>
                        </wps:wsp>
                        <wps:wsp>
                          <wps:cNvPr id="1050" name="直線矢印コネクタ 34"/>
                          <wps:cNvCnPr/>
                          <wps:spPr>
                            <a:xfrm>
                              <a:off x="0" y="2107094"/>
                              <a:ext cx="0" cy="209550"/>
                            </a:xfrm>
                            <a:prstGeom prst="straightConnector1">
                              <a:avLst/>
                            </a:prstGeom>
                            <a:noFill/>
                            <a:ln w="28575" cap="flat" cmpd="sng" algn="ctr">
                              <a:solidFill>
                                <a:sysClr val="windowText" lastClr="000000"/>
                              </a:solidFill>
                              <a:prstDash val="solid"/>
                              <a:tailEnd type="triangle"/>
                            </a:ln>
                            <a:effectLst/>
                          </wps:spPr>
                          <wps:bodyPr/>
                        </wps:wsp>
                        <wps:wsp>
                          <wps:cNvPr id="1051" name="直線矢印コネクタ 35"/>
                          <wps:cNvCnPr/>
                          <wps:spPr>
                            <a:xfrm>
                              <a:off x="0" y="3085106"/>
                              <a:ext cx="0" cy="209550"/>
                            </a:xfrm>
                            <a:prstGeom prst="straightConnector1">
                              <a:avLst/>
                            </a:prstGeom>
                            <a:noFill/>
                            <a:ln w="28575" cap="flat" cmpd="sng" algn="ctr">
                              <a:solidFill>
                                <a:sysClr val="windowText" lastClr="000000"/>
                              </a:solidFill>
                              <a:prstDash val="solid"/>
                              <a:tailEnd type="triangle"/>
                            </a:ln>
                            <a:effectLst/>
                          </wps:spPr>
                          <wps:bodyPr/>
                        </wps:wsp>
                        <wps:wsp>
                          <wps:cNvPr id="1052" name="直線矢印コネクタ 36"/>
                          <wps:cNvCnPr/>
                          <wps:spPr>
                            <a:xfrm>
                              <a:off x="0" y="3538330"/>
                              <a:ext cx="0" cy="209550"/>
                            </a:xfrm>
                            <a:prstGeom prst="straightConnector1">
                              <a:avLst/>
                            </a:prstGeom>
                            <a:noFill/>
                            <a:ln w="28575" cap="flat" cmpd="sng" algn="ctr">
                              <a:solidFill>
                                <a:sysClr val="windowText" lastClr="000000"/>
                              </a:solidFill>
                              <a:prstDash val="solid"/>
                              <a:tailEnd type="triangle"/>
                            </a:ln>
                            <a:effectLst/>
                          </wps:spPr>
                          <wps:bodyPr/>
                        </wps:wsp>
                        <wps:wsp>
                          <wps:cNvPr id="1053" name="直線矢印コネクタ 30"/>
                          <wps:cNvCnPr/>
                          <wps:spPr>
                            <a:xfrm>
                              <a:off x="0" y="-15902"/>
                              <a:ext cx="0" cy="209550"/>
                            </a:xfrm>
                            <a:prstGeom prst="straightConnector1">
                              <a:avLst/>
                            </a:prstGeom>
                            <a:noFill/>
                            <a:ln w="28575" cap="flat" cmpd="sng" algn="ctr">
                              <a:solidFill>
                                <a:sysClr val="windowText" lastClr="000000"/>
                              </a:solidFill>
                              <a:prstDash val="solid"/>
                              <a:tailEnd type="triangle"/>
                            </a:ln>
                            <a:effectLst/>
                          </wps:spPr>
                          <wps:bodyPr/>
                        </wps:wsp>
                      </wpg:grpSp>
                      <wpg:grpSp>
                        <wpg:cNvGrpSpPr/>
                        <wpg:grpSpPr>
                          <a:xfrm>
                            <a:off x="1247775" y="1181100"/>
                            <a:ext cx="276225" cy="2660238"/>
                            <a:chOff x="0" y="0"/>
                            <a:chExt cx="276225" cy="2660535"/>
                          </a:xfrm>
                        </wpg:grpSpPr>
                        <wps:wsp>
                          <wps:cNvPr id="1055" name="直線矢印コネクタ 37"/>
                          <wps:cNvCnPr/>
                          <wps:spPr>
                            <a:xfrm>
                              <a:off x="0" y="0"/>
                              <a:ext cx="276225" cy="0"/>
                            </a:xfrm>
                            <a:prstGeom prst="straightConnector1">
                              <a:avLst/>
                            </a:prstGeom>
                            <a:noFill/>
                            <a:ln w="19050" cap="flat" cmpd="sng" algn="ctr">
                              <a:solidFill>
                                <a:sysClr val="windowText" lastClr="000000"/>
                              </a:solidFill>
                              <a:prstDash val="solid"/>
                              <a:headEnd type="triangle"/>
                              <a:tailEnd type="triangle"/>
                            </a:ln>
                            <a:effectLst/>
                          </wps:spPr>
                          <wps:bodyPr/>
                        </wps:wsp>
                        <wps:wsp>
                          <wps:cNvPr id="1056" name="直線矢印コネクタ 38"/>
                          <wps:cNvCnPr/>
                          <wps:spPr>
                            <a:xfrm>
                              <a:off x="0" y="1123950"/>
                              <a:ext cx="276225" cy="0"/>
                            </a:xfrm>
                            <a:prstGeom prst="straightConnector1">
                              <a:avLst/>
                            </a:prstGeom>
                            <a:noFill/>
                            <a:ln w="19050" cap="flat" cmpd="sng" algn="ctr">
                              <a:solidFill>
                                <a:sysClr val="windowText" lastClr="000000"/>
                              </a:solidFill>
                              <a:prstDash val="solid"/>
                              <a:headEnd type="triangle"/>
                              <a:tailEnd type="triangle"/>
                            </a:ln>
                            <a:effectLst/>
                          </wps:spPr>
                          <wps:bodyPr/>
                        </wps:wsp>
                        <wps:wsp>
                          <wps:cNvPr id="1057" name="直線矢印コネクタ 39"/>
                          <wps:cNvCnPr/>
                          <wps:spPr>
                            <a:xfrm>
                              <a:off x="0" y="1949450"/>
                              <a:ext cx="276225" cy="0"/>
                            </a:xfrm>
                            <a:prstGeom prst="straightConnector1">
                              <a:avLst/>
                            </a:prstGeom>
                            <a:noFill/>
                            <a:ln w="19050" cap="flat" cmpd="sng" algn="ctr">
                              <a:solidFill>
                                <a:sysClr val="windowText" lastClr="000000"/>
                              </a:solidFill>
                              <a:prstDash val="solid"/>
                              <a:headEnd type="triangle"/>
                              <a:tailEnd type="triangle"/>
                            </a:ln>
                            <a:effectLst/>
                          </wps:spPr>
                          <wps:bodyPr/>
                        </wps:wsp>
                        <wps:wsp>
                          <wps:cNvPr id="1058" name="直線矢印コネクタ 40"/>
                          <wps:cNvCnPr/>
                          <wps:spPr>
                            <a:xfrm>
                              <a:off x="0" y="2660535"/>
                              <a:ext cx="276225" cy="0"/>
                            </a:xfrm>
                            <a:prstGeom prst="straightConnector1">
                              <a:avLst/>
                            </a:prstGeom>
                            <a:noFill/>
                            <a:ln w="19050" cap="flat" cmpd="sng" algn="ctr">
                              <a:solidFill>
                                <a:sysClr val="windowText" lastClr="000000"/>
                              </a:solidFill>
                              <a:prstDash val="solid"/>
                              <a:headEnd type="triangle"/>
                              <a:tailEnd type="triangle"/>
                            </a:ln>
                            <a:effectLst/>
                          </wps:spPr>
                          <wps:bodyPr/>
                        </wps:wsp>
                      </wpg:grpSp>
                      <wpg:grpSp>
                        <wpg:cNvGrpSpPr/>
                        <wpg:grpSpPr>
                          <a:xfrm>
                            <a:off x="3867150" y="1181100"/>
                            <a:ext cx="276225" cy="2644640"/>
                            <a:chOff x="0" y="0"/>
                            <a:chExt cx="276225" cy="2644640"/>
                          </a:xfrm>
                        </wpg:grpSpPr>
                        <wps:wsp>
                          <wps:cNvPr id="1060" name="直線矢印コネクタ 8"/>
                          <wps:cNvCnPr/>
                          <wps:spPr>
                            <a:xfrm>
                              <a:off x="0" y="0"/>
                              <a:ext cx="276225" cy="0"/>
                            </a:xfrm>
                            <a:prstGeom prst="straightConnector1">
                              <a:avLst/>
                            </a:prstGeom>
                            <a:noFill/>
                            <a:ln w="19050" cap="flat" cmpd="sng" algn="ctr">
                              <a:solidFill>
                                <a:sysClr val="windowText" lastClr="000000"/>
                              </a:solidFill>
                              <a:prstDash val="solid"/>
                              <a:headEnd type="triangle"/>
                              <a:tailEnd type="triangle"/>
                            </a:ln>
                            <a:effectLst/>
                          </wps:spPr>
                          <wps:bodyPr/>
                        </wps:wsp>
                        <wps:wsp>
                          <wps:cNvPr id="1061" name="直線矢印コネクタ 9"/>
                          <wps:cNvCnPr/>
                          <wps:spPr>
                            <a:xfrm>
                              <a:off x="0" y="1123950"/>
                              <a:ext cx="276225" cy="0"/>
                            </a:xfrm>
                            <a:prstGeom prst="straightConnector1">
                              <a:avLst/>
                            </a:prstGeom>
                            <a:noFill/>
                            <a:ln w="19050" cap="flat" cmpd="sng" algn="ctr">
                              <a:solidFill>
                                <a:sysClr val="windowText" lastClr="000000"/>
                              </a:solidFill>
                              <a:prstDash val="solid"/>
                              <a:headEnd type="triangle"/>
                              <a:tailEnd type="triangle"/>
                            </a:ln>
                            <a:effectLst/>
                          </wps:spPr>
                          <wps:bodyPr/>
                        </wps:wsp>
                        <wps:wsp>
                          <wps:cNvPr id="1062" name="直線矢印コネクタ 12"/>
                          <wps:cNvCnPr/>
                          <wps:spPr>
                            <a:xfrm>
                              <a:off x="0" y="1949450"/>
                              <a:ext cx="276225" cy="0"/>
                            </a:xfrm>
                            <a:prstGeom prst="straightConnector1">
                              <a:avLst/>
                            </a:prstGeom>
                            <a:noFill/>
                            <a:ln w="19050" cap="flat" cmpd="sng" algn="ctr">
                              <a:solidFill>
                                <a:sysClr val="windowText" lastClr="000000"/>
                              </a:solidFill>
                              <a:prstDash val="solid"/>
                              <a:headEnd type="triangle"/>
                              <a:tailEnd type="triangle"/>
                            </a:ln>
                            <a:effectLst/>
                          </wps:spPr>
                          <wps:bodyPr/>
                        </wps:wsp>
                        <wps:wsp>
                          <wps:cNvPr id="1063" name="直線矢印コネクタ 13"/>
                          <wps:cNvCnPr/>
                          <wps:spPr>
                            <a:xfrm>
                              <a:off x="0" y="2644640"/>
                              <a:ext cx="276225" cy="0"/>
                            </a:xfrm>
                            <a:prstGeom prst="straightConnector1">
                              <a:avLst/>
                            </a:prstGeom>
                            <a:noFill/>
                            <a:ln w="19050" cap="flat" cmpd="sng" algn="ctr">
                              <a:solidFill>
                                <a:sysClr val="windowText" lastClr="000000"/>
                              </a:solidFill>
                              <a:prstDash val="solid"/>
                              <a:headEnd type="triangle"/>
                              <a:tailEnd type="triangle"/>
                            </a:ln>
                            <a:effectLst/>
                          </wps:spPr>
                          <wps:bodyPr/>
                        </wps:wsp>
                      </wpg:grpSp>
                    </wpg:wgp>
                  </a:graphicData>
                </a:graphic>
              </wp:anchor>
            </w:drawing>
          </mc:Choice>
          <mc:Fallback>
            <w:pict>
              <v:group id="グループ化 29" style="mso-wrap-distance-right:9pt;mso-wrap-distance-bottom:0pt;margin-top:9.8000000000000007pt;mso-position-vertical-relative:text;mso-position-horizontal-relative:text;position:absolute;height:353.95pt;mso-wrap-distance-top:0pt;width:425.2pt;mso-wrap-distance-left:9pt;margin-left:16.100000000000001pt;z-index:-163;" coordsize="5400040,4495722" coordorigin="0,0" o:spid="_x0000_s1026" o:allowincell="t" o:allowoverlap="t">
                <v:group id="グループ化 15" style="height:4495722;width:2880000;top:0;left:1257300;position:absolute;" coordsize="2880000,4495722" coordorigin="0,0" o:spid="_x0000_s1027">
                  <v:shapetype id="_x0000_t202" coordsize="21600,21600" o:spt="202" path="m,l,21600r21600,l21600,xe">
                    <v:stroke joinstyle="miter"/>
                    <v:path gradientshapeok="t" o:connecttype="rect"/>
                  </v:shapetype>
                  <v:shape id="テキスト ボックス 11" style="height:438839;width:2880000;top:0;left:0;position:absolute;" o:spid="_x0000_s1028"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0"/>
                            </w:rPr>
                          </w:pPr>
                          <w:r>
                            <w:rPr>
                              <w:rFonts w:hint="eastAsia" w:ascii="Meiryo UI" w:hAnsi="Meiryo UI" w:eastAsia="Meiryo UI"/>
                              <w:color w:val="000000" w:themeColor="text1"/>
                              <w:sz w:val="20"/>
                            </w:rPr>
                            <w:t>黄金森公園設計等策定委員会（第</w:t>
                          </w:r>
                          <w:r>
                            <w:rPr>
                              <w:rFonts w:hint="eastAsia" w:ascii="Meiryo UI" w:hAnsi="Meiryo UI" w:eastAsia="Meiryo UI"/>
                              <w:color w:val="000000" w:themeColor="text1"/>
                              <w:sz w:val="20"/>
                            </w:rPr>
                            <w:t>1</w:t>
                          </w:r>
                          <w:r>
                            <w:rPr>
                              <w:rFonts w:hint="eastAsia" w:ascii="Meiryo UI" w:hAnsi="Meiryo UI" w:eastAsia="Meiryo UI"/>
                              <w:color w:val="000000" w:themeColor="text1"/>
                              <w:sz w:val="20"/>
                            </w:rPr>
                            <w:t>回～</w:t>
                          </w:r>
                          <w:r>
                            <w:rPr>
                              <w:rFonts w:hint="eastAsia" w:ascii="Meiryo UI" w:hAnsi="Meiryo UI" w:eastAsia="Meiryo UI"/>
                              <w:color w:val="000000" w:themeColor="text1"/>
                              <w:sz w:val="20"/>
                            </w:rPr>
                            <w:t>4</w:t>
                          </w:r>
                          <w:r>
                            <w:rPr>
                              <w:rFonts w:hint="eastAsia" w:ascii="Meiryo UI" w:hAnsi="Meiryo UI" w:eastAsia="Meiryo UI"/>
                              <w:color w:val="000000" w:themeColor="text1"/>
                              <w:sz w:val="20"/>
                            </w:rPr>
                            <w:t>回）</w:t>
                          </w:r>
                        </w:p>
                        <w:p>
                          <w:pPr>
                            <w:pStyle w:val="0"/>
                            <w:spacing w:line="280" w:lineRule="exact"/>
                            <w:rPr>
                              <w:rFonts w:hint="default" w:ascii="Meiryo UI" w:hAnsi="Meiryo UI" w:eastAsia="Meiryo UI"/>
                              <w:color w:val="000000" w:themeColor="text1"/>
                              <w:sz w:val="20"/>
                            </w:rPr>
                          </w:pPr>
                          <w:r>
                            <w:rPr>
                              <w:rFonts w:hint="eastAsia" w:ascii="Meiryo UI" w:hAnsi="Meiryo UI" w:eastAsia="Meiryo UI"/>
                              <w:color w:val="000000" w:themeColor="text1"/>
                              <w:sz w:val="20"/>
                            </w:rPr>
                            <w:t>（令和</w:t>
                          </w:r>
                          <w:r>
                            <w:rPr>
                              <w:rFonts w:hint="eastAsia" w:ascii="Meiryo UI" w:hAnsi="Meiryo UI" w:eastAsia="Meiryo UI"/>
                              <w:color w:val="000000" w:themeColor="text1"/>
                              <w:sz w:val="20"/>
                            </w:rPr>
                            <w:t>2</w:t>
                          </w:r>
                          <w:r>
                            <w:rPr>
                              <w:rFonts w:hint="eastAsia" w:ascii="Meiryo UI" w:hAnsi="Meiryo UI" w:eastAsia="Meiryo UI"/>
                              <w:color w:val="000000" w:themeColor="text1"/>
                              <w:sz w:val="20"/>
                            </w:rPr>
                            <w:t>年度～令和</w:t>
                          </w:r>
                          <w:r>
                            <w:rPr>
                              <w:rFonts w:hint="eastAsia" w:ascii="Meiryo UI" w:hAnsi="Meiryo UI" w:eastAsia="Meiryo UI"/>
                              <w:color w:val="000000" w:themeColor="text1"/>
                              <w:sz w:val="20"/>
                            </w:rPr>
                            <w:t>3</w:t>
                          </w:r>
                          <w:r>
                            <w:rPr>
                              <w:rFonts w:hint="eastAsia" w:ascii="Meiryo UI" w:hAnsi="Meiryo UI" w:eastAsia="Meiryo UI"/>
                              <w:color w:val="000000" w:themeColor="text1"/>
                              <w:sz w:val="20"/>
                            </w:rPr>
                            <w:t>年度）</w:t>
                          </w:r>
                        </w:p>
                      </w:txbxContent>
                    </v:textbox>
                    <v:imagedata o:title=""/>
                    <w10:wrap type="none" anchorx="text" anchory="text"/>
                  </v:shape>
                  <v:shape id="テキスト ボックス 12" style="height:287691;width:2362426;top:588396;left:254442;position:absolute;" o:spid="_x0000_s1029"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・基本計画の前提条件</w:t>
                          </w:r>
                        </w:p>
                      </w:txbxContent>
                    </v:textbox>
                    <v:imagedata o:title=""/>
                    <w10:wrap type="none" anchorx="text" anchory="text"/>
                  </v:shape>
                  <v:shape id="テキスト ボックス 12" style="height:287691;width:2371316;top:1033669;left:254442;position:absolute;" o:spid="_x0000_s1030" filled="t" fillcolor="#ffffff [3201]"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・施設及び候補地の検討</w:t>
                          </w:r>
                        </w:p>
                      </w:txbxContent>
                    </v:textbox>
                    <v:imagedata o:title=""/>
                    <w10:wrap type="none" anchorx="text" anchory="text"/>
                  </v:shape>
                  <v:shape id="テキスト ボックス 11" style="height:468053;width:2371951;top:1470991;left:246491;position:absolute;" o:spid="_x0000_s1031"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・住民アンケート</w:t>
                          </w:r>
                        </w:p>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・関係団体ヒアリング</w:t>
                          </w:r>
                        </w:p>
                      </w:txbxContent>
                    </v:textbox>
                    <v:imagedata o:title=""/>
                    <w10:wrap type="none" anchorx="text" anchory="text"/>
                  </v:shape>
                  <v:shape id="テキスト ボックス 12" style="height:468053;width:2371316;top:2099144;left:246491;position:absolute;" o:spid="_x0000_s1032"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jc w:val="left"/>
                            <w:rPr>
                              <w:rFonts w:hint="default" w:ascii="Meiryo UI" w:hAnsi="Meiryo UI" w:eastAsia="Meiryo UI"/>
                              <w:color w:val="000000" w:themeColor="text1"/>
                              <w:sz w:val="21"/>
                            </w:rPr>
                          </w:pPr>
                          <w:r>
                            <w:rPr>
                              <w:rFonts w:hint="eastAsia" w:ascii="Meiryo UI" w:hAnsi="Meiryo UI" w:eastAsia="Meiryo UI"/>
                              <w:color w:val="000000" w:themeColor="text1"/>
                              <w:sz w:val="21"/>
                            </w:rPr>
                            <w:t>・基本方針及び導入機能</w:t>
                          </w:r>
                        </w:p>
                        <w:p>
                          <w:pPr>
                            <w:pStyle w:val="0"/>
                            <w:spacing w:line="280" w:lineRule="exact"/>
                            <w:jc w:val="left"/>
                            <w:rPr>
                              <w:rFonts w:hint="default" w:ascii="Meiryo UI" w:hAnsi="Meiryo UI" w:eastAsia="Meiryo UI"/>
                              <w:color w:val="000000" w:themeColor="text1"/>
                              <w:sz w:val="21"/>
                            </w:rPr>
                          </w:pPr>
                          <w:bookmarkStart w:id="6" w:name="_Hlk125534770"/>
                          <w:bookmarkStart w:id="7" w:name="_Hlk125534771"/>
                          <w:r>
                            <w:rPr>
                              <w:rFonts w:hint="eastAsia" w:ascii="Meiryo UI" w:hAnsi="Meiryo UI" w:eastAsia="Meiryo UI"/>
                              <w:color w:val="000000" w:themeColor="text1"/>
                              <w:sz w:val="21"/>
                            </w:rPr>
                            <w:t>・施設整備計画</w:t>
                          </w:r>
                          <w:bookmarkEnd w:id="6"/>
                          <w:bookmarkEnd w:id="7"/>
                        </w:p>
                      </w:txbxContent>
                    </v:textbox>
                    <v:imagedata o:title=""/>
                    <w10:wrap type="none" anchorx="text" anchory="text"/>
                  </v:shape>
                  <v:shape id="テキスト ボックス 12" style="height:828143;width:2371951;top:2719346;left:246491;position:absolute;" o:spid="_x0000_s1033"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jc w:val="left"/>
                            <w:rPr>
                              <w:rFonts w:hint="default" w:ascii="Meiryo UI" w:hAnsi="Meiryo UI" w:eastAsia="Meiryo UI"/>
                              <w:color w:val="000000" w:themeColor="text1"/>
                              <w:sz w:val="20"/>
                            </w:rPr>
                          </w:pPr>
                          <w:r>
                            <w:rPr>
                              <w:rFonts w:hint="eastAsia" w:ascii="Meiryo UI" w:hAnsi="Meiryo UI" w:eastAsia="Meiryo UI"/>
                              <w:color w:val="000000" w:themeColor="text1"/>
                              <w:sz w:val="20"/>
                            </w:rPr>
                            <w:t>・施設整備計画</w:t>
                          </w:r>
                        </w:p>
                        <w:p>
                          <w:pPr>
                            <w:pStyle w:val="0"/>
                            <w:spacing w:line="280" w:lineRule="exact"/>
                            <w:jc w:val="left"/>
                            <w:rPr>
                              <w:rFonts w:hint="default" w:ascii="Meiryo UI" w:hAnsi="Meiryo UI" w:eastAsia="Meiryo UI"/>
                              <w:color w:val="000000" w:themeColor="text1"/>
                              <w:sz w:val="20"/>
                            </w:rPr>
                          </w:pPr>
                          <w:r>
                            <w:rPr>
                              <w:rFonts w:hint="eastAsia" w:ascii="Meiryo UI" w:hAnsi="Meiryo UI" w:eastAsia="Meiryo UI"/>
                              <w:color w:val="000000" w:themeColor="text1"/>
                              <w:sz w:val="20"/>
                            </w:rPr>
                            <w:t>・概算事業費の算出</w:t>
                          </w:r>
                        </w:p>
                        <w:p>
                          <w:pPr>
                            <w:pStyle w:val="0"/>
                            <w:spacing w:line="280" w:lineRule="exact"/>
                            <w:jc w:val="left"/>
                            <w:rPr>
                              <w:rFonts w:hint="default" w:ascii="Meiryo UI" w:hAnsi="Meiryo UI" w:eastAsia="Meiryo UI"/>
                              <w:color w:val="000000" w:themeColor="text1"/>
                              <w:sz w:val="20"/>
                            </w:rPr>
                          </w:pPr>
                          <w:r>
                            <w:rPr>
                              <w:rFonts w:hint="eastAsia" w:ascii="Meiryo UI" w:hAnsi="Meiryo UI" w:eastAsia="Meiryo UI"/>
                              <w:color w:val="000000" w:themeColor="text1"/>
                              <w:sz w:val="20"/>
                            </w:rPr>
                            <w:t>・費用便益の算出</w:t>
                          </w:r>
                        </w:p>
                        <w:p>
                          <w:pPr>
                            <w:pStyle w:val="0"/>
                            <w:spacing w:line="280" w:lineRule="exact"/>
                            <w:jc w:val="left"/>
                            <w:rPr>
                              <w:rFonts w:hint="default" w:ascii="Meiryo UI" w:hAnsi="Meiryo UI" w:eastAsia="Meiryo UI"/>
                              <w:color w:val="000000" w:themeColor="text1"/>
                              <w:sz w:val="20"/>
                            </w:rPr>
                          </w:pPr>
                          <w:r>
                            <w:rPr>
                              <w:rFonts w:hint="eastAsia" w:ascii="Meiryo UI" w:hAnsi="Meiryo UI" w:eastAsia="Meiryo UI"/>
                              <w:color w:val="000000" w:themeColor="text1"/>
                              <w:sz w:val="20"/>
                            </w:rPr>
                            <w:t>・整備手法及び整備スケジュール</w:t>
                          </w:r>
                        </w:p>
                      </w:txbxContent>
                    </v:textbox>
                    <v:imagedata o:title=""/>
                    <w10:wrap type="none" anchorx="text" anchory="text"/>
                  </v:shape>
                  <v:shape id="テキスト ボックス 11" style="height:353104;width:2879365;top:4142629;left:0;position:absolute;" o:spid="_x0000_s1034" filled="t" fillcolor="#ffffff" stroked="t" strokecolor="#000000" strokeweight="2pt" o:spt="202" type="#_x0000_t202">
                    <v:fill/>
                    <v:stroke linestyle="thinThin" filltype="solid"/>
                    <v:textbox style="layout-flow:horizontal;" inset="2.5399999999999996mm,1.2699999999999998mm,2.5399999999999996mm,1.2699999999999998mm">
                      <w:txbxContent>
                        <w:p>
                          <w:pPr>
                            <w:pStyle w:val="0"/>
                            <w:spacing w:line="320" w:lineRule="exact"/>
                            <w:rPr>
                              <w:rFonts w:hint="default" w:ascii="Meiryo UI" w:hAnsi="Meiryo UI" w:eastAsia="Meiryo UI"/>
                              <w:b w:val="1"/>
                              <w:color w:val="000000" w:themeColor="text1"/>
                              <w:sz w:val="21"/>
                            </w:rPr>
                          </w:pPr>
                          <w:r>
                            <w:rPr>
                              <w:rFonts w:hint="eastAsia" w:ascii="Meiryo UI" w:hAnsi="Meiryo UI" w:eastAsia="Meiryo UI"/>
                              <w:b w:val="1"/>
                              <w:color w:val="000000" w:themeColor="text1"/>
                              <w:sz w:val="21"/>
                            </w:rPr>
                            <w:t>黄金森公園屋内運動施設基本計画策定</w:t>
                          </w:r>
                        </w:p>
                      </w:txbxContent>
                    </v:textbox>
                    <v:imagedata o:title=""/>
                    <w10:wrap type="none" anchorx="text" anchory="text"/>
                  </v:shape>
                  <v:shape id="テキスト ボックス 12" style="height:287691;width:2371316;top:3697356;left:246491;position:absolute;" o:spid="_x0000_s1035"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基本計画（案）</w:t>
                          </w:r>
                        </w:p>
                      </w:txbxContent>
                    </v:textbox>
                    <v:imagedata o:title=""/>
                    <w10:wrap type="none" anchorx="text" anchory="text"/>
                  </v:shape>
                  <w10:wrap type="none" anchorx="text" anchory="text"/>
                </v:group>
                <v:group id="グループ化 4" style="height:2933896;width:1259840;top:1038225;left:0;position:absolute;" coordsize="1260000,2933896" coordorigin="0,0" o:spid="_x0000_s1036">
                  <v:shape id="テキスト ボックス 11" style="height:288309;width:1260000;top:0;left:0;position:absolute;" o:spid="_x0000_s1037"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eastAsia" w:ascii="Meiryo UI" w:hAnsi="Meiryo UI" w:eastAsia="Meiryo UI"/>
                              <w:color w:val="000000" w:themeColor="text1"/>
                              <w:sz w:val="21"/>
                            </w:rPr>
                            <w:t>1</w:t>
                          </w:r>
                          <w:r>
                            <w:rPr>
                              <w:rFonts w:hint="eastAsia" w:ascii="Meiryo UI" w:hAnsi="Meiryo UI" w:eastAsia="Meiryo UI"/>
                              <w:color w:val="000000" w:themeColor="text1"/>
                              <w:sz w:val="21"/>
                            </w:rPr>
                            <w:t>回検討チーム</w:t>
                          </w:r>
                        </w:p>
                      </w:txbxContent>
                    </v:textbox>
                    <v:imagedata o:title=""/>
                    <w10:wrap type="none" anchorx="text" anchory="text"/>
                  </v:shape>
                  <v:shape id="テキスト ボックス 11" style="height:288309;width:1260000;top:1117600;left:0;position:absolute;" o:spid="_x0000_s1038"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2</w:t>
                          </w:r>
                          <w:r>
                            <w:rPr>
                              <w:rFonts w:hint="eastAsia" w:ascii="Meiryo UI" w:hAnsi="Meiryo UI" w:eastAsia="Meiryo UI"/>
                              <w:color w:val="000000" w:themeColor="text1"/>
                              <w:sz w:val="21"/>
                            </w:rPr>
                            <w:t>回検討チーム</w:t>
                          </w:r>
                        </w:p>
                      </w:txbxContent>
                    </v:textbox>
                    <v:imagedata o:title=""/>
                    <w10:wrap type="none" anchorx="text" anchory="text"/>
                  </v:shape>
                  <v:shape id="テキスト ボックス 11" style="height:288309;width:1260000;top:1936750;left:0;position:absolute;" o:spid="_x0000_s1039"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3</w:t>
                          </w:r>
                          <w:r>
                            <w:rPr>
                              <w:rFonts w:hint="eastAsia" w:ascii="Meiryo UI" w:hAnsi="Meiryo UI" w:eastAsia="Meiryo UI"/>
                              <w:color w:val="000000" w:themeColor="text1"/>
                              <w:sz w:val="21"/>
                            </w:rPr>
                            <w:t>回検討チーム</w:t>
                          </w:r>
                        </w:p>
                      </w:txbxContent>
                    </v:textbox>
                    <v:imagedata o:title=""/>
                    <w10:wrap type="none" anchorx="text" anchory="text"/>
                  </v:shape>
                  <v:shape id="テキスト ボックス 11" style="height:287674;width:1260000;top:2646241;left:0;position:absolute;" o:spid="_x0000_s1040"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4</w:t>
                          </w:r>
                          <w:r>
                            <w:rPr>
                              <w:rFonts w:hint="eastAsia" w:ascii="Meiryo UI" w:hAnsi="Meiryo UI" w:eastAsia="Meiryo UI"/>
                              <w:color w:val="000000" w:themeColor="text1"/>
                              <w:sz w:val="21"/>
                            </w:rPr>
                            <w:t>回検討チーム</w:t>
                          </w:r>
                        </w:p>
                      </w:txbxContent>
                    </v:textbox>
                    <v:imagedata o:title=""/>
                    <w10:wrap type="none" anchorx="text" anchory="text"/>
                  </v:shape>
                  <w10:wrap type="none" anchorx="text" anchory="text"/>
                </v:group>
                <v:group id="グループ化 3" style="height:2931991;width:1266190;top:1038225;left:4133850;position:absolute;" coordsize="1266350,2932286" coordorigin="0,0" o:spid="_x0000_s1041">
                  <v:shape id="テキスト ボックス 11" style="height:287703;width:1259999;top:0;left:6350;position:absolute;" o:spid="_x0000_s1042"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5</w:t>
                          </w:r>
                          <w:r>
                            <w:rPr>
                              <w:rFonts w:hint="eastAsia" w:ascii="Meiryo UI" w:hAnsi="Meiryo UI" w:eastAsia="Meiryo UI"/>
                              <w:color w:val="000000" w:themeColor="text1"/>
                              <w:sz w:val="21"/>
                            </w:rPr>
                            <w:t>回策定委員会</w:t>
                          </w:r>
                        </w:p>
                      </w:txbxContent>
                    </v:textbox>
                    <v:imagedata o:title=""/>
                    <w10:wrap type="none" anchorx="text" anchory="text"/>
                  </v:shape>
                  <v:shape id="テキスト ボックス 11" style="height:287703;width:1259999;top:1123950;left:6350;position:absolute;" o:spid="_x0000_s1043"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6</w:t>
                          </w:r>
                          <w:r>
                            <w:rPr>
                              <w:rFonts w:hint="eastAsia" w:ascii="Meiryo UI" w:hAnsi="Meiryo UI" w:eastAsia="Meiryo UI"/>
                              <w:color w:val="000000" w:themeColor="text1"/>
                              <w:sz w:val="21"/>
                            </w:rPr>
                            <w:t>回策定委員会</w:t>
                          </w:r>
                        </w:p>
                      </w:txbxContent>
                    </v:textbox>
                    <v:imagedata o:title=""/>
                    <w10:wrap type="none" anchorx="text" anchory="text"/>
                  </v:shape>
                  <v:shape id="テキスト ボックス 11" style="height:287703;width:1259999;top:1936750;left:0;position:absolute;" o:spid="_x0000_s1044"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7</w:t>
                          </w:r>
                          <w:r>
                            <w:rPr>
                              <w:rFonts w:hint="eastAsia" w:ascii="Meiryo UI" w:hAnsi="Meiryo UI" w:eastAsia="Meiryo UI"/>
                              <w:color w:val="000000" w:themeColor="text1"/>
                              <w:sz w:val="21"/>
                            </w:rPr>
                            <w:t>回策定委員会</w:t>
                          </w:r>
                        </w:p>
                      </w:txbxContent>
                    </v:textbox>
                    <v:imagedata o:title=""/>
                    <w10:wrap type="none" anchorx="text" anchory="text"/>
                  </v:shape>
                  <v:shape id="テキスト ボックス 11" style="height:287703;width:1259999;top:2644631;left:0;position:absolute;" o:spid="_x0000_s1045" filled="t" fillcolor="#ffffff" stroked="t" strokecolor="#000000" strokeweight="1pt" o:spt="202" type="#_x0000_t202">
                    <v:fill/>
                    <v:stroke filltype="solid"/>
                    <v:textbox style="layout-flow:horizontal;" inset="2.5399999999999996mm,1.2699999999999998mm,2.5399999999999996mm,1.2699999999999998mm">
                      <w:txbxContent>
                        <w:p>
                          <w:pPr>
                            <w:pStyle w:val="0"/>
                            <w:spacing w:line="280" w:lineRule="exact"/>
                            <w:rPr>
                              <w:rFonts w:hint="default" w:ascii="Meiryo UI" w:hAnsi="Meiryo UI" w:eastAsia="Meiryo UI"/>
                              <w:color w:val="000000" w:themeColor="text1"/>
                              <w:sz w:val="21"/>
                            </w:rPr>
                          </w:pPr>
                          <w:r>
                            <w:rPr>
                              <w:rFonts w:hint="eastAsia" w:ascii="Meiryo UI" w:hAnsi="Meiryo UI" w:eastAsia="Meiryo UI"/>
                              <w:color w:val="000000" w:themeColor="text1"/>
                              <w:sz w:val="21"/>
                            </w:rPr>
                            <w:t>第</w:t>
                          </w:r>
                          <w:r>
                            <w:rPr>
                              <w:rFonts w:hint="default" w:ascii="Meiryo UI" w:hAnsi="Meiryo UI" w:eastAsia="Meiryo UI"/>
                              <w:color w:val="000000" w:themeColor="text1"/>
                              <w:sz w:val="21"/>
                            </w:rPr>
                            <w:t>8</w:t>
                          </w:r>
                          <w:r>
                            <w:rPr>
                              <w:rFonts w:hint="eastAsia" w:ascii="Meiryo UI" w:hAnsi="Meiryo UI" w:eastAsia="Meiryo UI"/>
                              <w:color w:val="000000" w:themeColor="text1"/>
                              <w:sz w:val="21"/>
                            </w:rPr>
                            <w:t>回策定委員会</w:t>
                          </w:r>
                        </w:p>
                      </w:txbxContent>
                    </v:textbox>
                    <v:imagedata o:title=""/>
                    <w10:wrap type="none" anchorx="text" anchory="text"/>
                  </v:shape>
                  <w10:wrap type="none" anchorx="text" anchory="text"/>
                </v:group>
                <v:group id="グループ化 14" style="height:3763782;width:0;top:419100;left:2695575;position:absolute;" coordsize="0,3763782" coordorigin="0,-15902" o:spid="_x0000_s1046">
                  <v:shapetype id="_x0000_t32" coordsize="21600,21600" o:spt="32" o:oned="t" path="m,l21600,21600e" filled="f">
                    <v:path arrowok="t" fillok="f" o:connecttype="none"/>
                    <o:lock v:ext="edit" shapetype="t"/>
                  </v:shapetype>
                  <v:shape id="直線矢印コネクタ 31" style="height:209550;width:0;top:413467;left:0;position:absolute;" o:spid="_x0000_s1047" filled="f" stroked="t" strokecolor="#000000" strokeweight="2.25pt" o:spt="32" type="#_x0000_t32">
                    <v:fill/>
                    <v:stroke linestyle="single" endcap="flat" dashstyle="solid" filltype="solid" endarrow="block"/>
                    <v:imagedata o:title=""/>
                    <w10:wrap type="none" anchorx="text" anchory="text"/>
                  </v:shape>
                  <v:shape id="直線矢印コネクタ 32" style="height:209550;width:0;top:858739;left:0;position:absolute;" o:spid="_x0000_s1048" filled="f" stroked="t" strokecolor="#000000" strokeweight="2.25pt" o:spt="32" type="#_x0000_t32">
                    <v:fill/>
                    <v:stroke linestyle="single" endcap="flat" dashstyle="solid" filltype="solid" endarrow="block"/>
                    <v:imagedata o:title=""/>
                    <w10:wrap type="none" anchorx="text" anchory="text"/>
                  </v:shape>
                  <v:shape id="直線矢印コネクタ 33" style="height:209550;width:0;top:1486892;left:0;position:absolute;" o:spid="_x0000_s1049" filled="f" stroked="t" strokecolor="#000000" strokeweight="2.25pt" o:spt="32" type="#_x0000_t32">
                    <v:fill/>
                    <v:stroke linestyle="single" endcap="flat" dashstyle="solid" filltype="solid" endarrow="block"/>
                    <v:imagedata o:title=""/>
                    <w10:wrap type="none" anchorx="text" anchory="text"/>
                  </v:shape>
                  <v:shape id="直線矢印コネクタ 34" style="height:209550;width:0;top:2107094;left:0;position:absolute;" o:spid="_x0000_s1050" filled="f" stroked="t" strokecolor="#000000" strokeweight="2.25pt" o:spt="32" type="#_x0000_t32">
                    <v:fill/>
                    <v:stroke linestyle="single" endcap="flat" dashstyle="solid" filltype="solid" endarrow="block"/>
                    <v:imagedata o:title=""/>
                    <w10:wrap type="none" anchorx="text" anchory="text"/>
                  </v:shape>
                  <v:shape id="直線矢印コネクタ 35" style="height:209550;width:0;top:3085106;left:0;position:absolute;" o:spid="_x0000_s1051" filled="f" stroked="t" strokecolor="#000000" strokeweight="2.25pt" o:spt="32" type="#_x0000_t32">
                    <v:fill/>
                    <v:stroke linestyle="single" endcap="flat" dashstyle="solid" filltype="solid" endarrow="block"/>
                    <v:imagedata o:title=""/>
                    <w10:wrap type="none" anchorx="text" anchory="text"/>
                  </v:shape>
                  <v:shape id="直線矢印コネクタ 36" style="height:209550;width:0;top:3538330;left:0;position:absolute;" o:spid="_x0000_s1052" filled="f" stroked="t" strokecolor="#000000" strokeweight="2.25pt" o:spt="32" type="#_x0000_t32">
                    <v:fill/>
                    <v:stroke linestyle="single" endcap="flat" dashstyle="solid" filltype="solid" endarrow="block"/>
                    <v:imagedata o:title=""/>
                    <w10:wrap type="none" anchorx="text" anchory="text"/>
                  </v:shape>
                  <v:shape id="直線矢印コネクタ 30" style="height:209550;width:0;top:-15902;left:0;position:absolute;" o:spid="_x0000_s1053" filled="f" stroked="t" strokecolor="#000000" strokeweight="2.25pt" o:spt="32" type="#_x0000_t32">
                    <v:fill/>
                    <v:stroke linestyle="single" endcap="flat" dashstyle="solid" filltype="solid" endarrow="block"/>
                    <v:imagedata o:title=""/>
                    <w10:wrap type="none" anchorx="text" anchory="text"/>
                  </v:shape>
                  <w10:wrap type="none" anchorx="text" anchory="text"/>
                </v:group>
                <v:group id="グループ化 5" style="height:2660238;width:276225;top:1181100;left:1247775;position:absolute;" coordsize="276225,2660535" coordorigin="0,0" o:spid="_x0000_s1054">
                  <v:shape id="直線矢印コネクタ 37" style="height:0;width:276225;top:0;left:0;position:absolute;" o:spid="_x0000_s1055" filled="f" stroked="t" strokecolor="#000000" strokeweight="1.5pt" o:spt="32" type="#_x0000_t32">
                    <v:fill/>
                    <v:stroke linestyle="single" endcap="flat" dashstyle="solid" filltype="solid" startarrow="block" endarrow="block"/>
                    <v:imagedata o:title=""/>
                    <w10:wrap type="none" anchorx="text" anchory="text"/>
                  </v:shape>
                  <v:shape id="直線矢印コネクタ 38" style="height:0;width:276225;top:1123950;left:0;position:absolute;" o:spid="_x0000_s1056" filled="f" stroked="t" strokecolor="#000000" strokeweight="1.5pt" o:spt="32" type="#_x0000_t32">
                    <v:fill/>
                    <v:stroke linestyle="single" endcap="flat" dashstyle="solid" filltype="solid" startarrow="block" endarrow="block"/>
                    <v:imagedata o:title=""/>
                    <w10:wrap type="none" anchorx="text" anchory="text"/>
                  </v:shape>
                  <v:shape id="直線矢印コネクタ 39" style="height:0;width:276225;top:1949450;left:0;position:absolute;" o:spid="_x0000_s1057" filled="f" stroked="t" strokecolor="#000000" strokeweight="1.5pt" o:spt="32" type="#_x0000_t32">
                    <v:fill/>
                    <v:stroke linestyle="single" endcap="flat" dashstyle="solid" filltype="solid" startarrow="block" endarrow="block"/>
                    <v:imagedata o:title=""/>
                    <w10:wrap type="none" anchorx="text" anchory="text"/>
                  </v:shape>
                  <v:shape id="直線矢印コネクタ 40" style="height:0;width:276225;top:2660535;left:0;position:absolute;" o:spid="_x0000_s1058" filled="f" stroked="t" strokecolor="#000000" strokeweight="1.5pt" o:spt="32" type="#_x0000_t32">
                    <v:fill/>
                    <v:stroke linestyle="single" endcap="flat" dashstyle="solid" filltype="solid" startarrow="block" endarrow="block"/>
                    <v:imagedata o:title=""/>
                    <w10:wrap type="none" anchorx="text" anchory="text"/>
                  </v:shape>
                  <w10:wrap type="none" anchorx="text" anchory="text"/>
                </v:group>
                <v:group id="グループ化 6" style="height:2644640;width:276225;top:1181100;left:3867150;position:absolute;" coordsize="276225,2644640" coordorigin="0,0" o:spid="_x0000_s1059">
                  <v:shape id="直線矢印コネクタ 8" style="height:0;width:276225;top:0;left:0;position:absolute;" o:spid="_x0000_s1060" filled="f" stroked="t" strokecolor="#000000" strokeweight="1.5pt" o:spt="32" type="#_x0000_t32">
                    <v:fill/>
                    <v:stroke linestyle="single" endcap="flat" dashstyle="solid" filltype="solid" startarrow="block" endarrow="block"/>
                    <v:imagedata o:title=""/>
                    <w10:wrap type="none" anchorx="text" anchory="text"/>
                  </v:shape>
                  <v:shape id="直線矢印コネクタ 9" style="height:0;width:276225;top:1123950;left:0;position:absolute;" o:spid="_x0000_s1061" filled="f" stroked="t" strokecolor="#000000" strokeweight="1.5pt" o:spt="32" type="#_x0000_t32">
                    <v:fill/>
                    <v:stroke linestyle="single" endcap="flat" dashstyle="solid" filltype="solid" startarrow="block" endarrow="block"/>
                    <v:imagedata o:title=""/>
                    <w10:wrap type="none" anchorx="text" anchory="text"/>
                  </v:shape>
                  <v:shape id="直線矢印コネクタ 12" style="height:0;width:276225;top:1949450;left:0;position:absolute;" o:spid="_x0000_s1062" filled="f" stroked="t" strokecolor="#000000" strokeweight="1.5pt" o:spt="32" type="#_x0000_t32">
                    <v:fill/>
                    <v:stroke linestyle="single" endcap="flat" dashstyle="solid" filltype="solid" startarrow="block" endarrow="block"/>
                    <v:imagedata o:title=""/>
                    <w10:wrap type="none" anchorx="text" anchory="text"/>
                  </v:shape>
                  <v:shape id="直線矢印コネクタ 13" style="height:0;width:276225;top:2644640;left:0;position:absolute;" o:spid="_x0000_s1063" filled="f" stroked="t" strokecolor="#000000" strokeweight="1.5pt" o:spt="32" type="#_x0000_t32">
                    <v:fill/>
                    <v:stroke linestyle="single" endcap="flat" dashstyle="solid" filltype="solid" startarrow="block" endarrow="block"/>
                    <v:imagedata o:title=""/>
                    <w10:wrap type="none" anchorx="text" anchory="text"/>
                  </v:shape>
                  <w10:wrap type="none" anchorx="text" anchory="text"/>
                </v:group>
                <w10:wrap type="none" anchorx="text" anchory="text"/>
              </v:group>
            </w:pict>
          </mc:Fallback>
        </mc:AlternateContent>
      </w: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0" w:leftChars="0" w:firstLine="0" w:firstLineChars="0"/>
        <w:rPr>
          <w:rFonts w:hint="default" w:asciiTheme="minorEastAsia" w:hAnsiTheme="minorEastAsia" w:eastAsiaTheme="minorEastAsia"/>
        </w:rPr>
      </w:pPr>
      <w:r>
        <w:rPr>
          <w:rFonts w:hint="eastAsia" w:ascii="Meiryo UI" w:hAnsi="Meiryo UI" w:eastAsia="Meiryo UI"/>
          <w:sz w:val="32"/>
          <w:u w:val="single" w:color="auto"/>
        </w:rPr>
        <w:t>１</w:t>
      </w:r>
      <w:r>
        <w:rPr>
          <w:rFonts w:hint="default" w:ascii="Meiryo UI" w:hAnsi="Meiryo UI" w:eastAsia="Meiryo UI"/>
          <w:sz w:val="32"/>
          <w:u w:val="single" w:color="auto"/>
        </w:rPr>
        <w:t>－</w:t>
      </w:r>
      <w:r>
        <w:rPr>
          <w:rFonts w:hint="eastAsia" w:ascii="Meiryo UI" w:hAnsi="Meiryo UI" w:eastAsia="Meiryo UI"/>
          <w:sz w:val="32"/>
          <w:u w:val="single" w:color="auto"/>
        </w:rPr>
        <w:t>４　策定体制</w:t>
      </w:r>
    </w:p>
    <w:p>
      <w:pPr>
        <w:pStyle w:val="40"/>
        <w:spacing w:line="320" w:lineRule="exact"/>
        <w:ind w:left="220" w:leftChars="100" w:firstLine="210"/>
        <w:rPr>
          <w:rFonts w:hint="default" w:asciiTheme="minorEastAsia" w:hAnsiTheme="minorEastAsia" w:eastAsiaTheme="minorEastAsia"/>
          <w:sz w:val="21"/>
        </w:rPr>
      </w:pPr>
      <w:r>
        <w:rPr>
          <w:rFonts w:hint="eastAsia" w:asciiTheme="minorEastAsia" w:hAnsiTheme="minorEastAsia" w:eastAsiaTheme="minorEastAsia"/>
          <w:sz w:val="21"/>
        </w:rPr>
        <w:t>計画の策定にあたっては、庁内組織となる「検討チーム」で検討、協議を行っていくとともに、外部組織となる「黄金森公園設計等策定委員会」で審議を行い、町長への諮問及び答申を行うこととする。あわせて、町民、関係機関・団体等から意見聴取を行い、計画内容に反映させていく。計画策定の体制は、以下のとおりとする。</w:t>
      </w:r>
    </w:p>
    <w:p>
      <w:pPr>
        <w:pStyle w:val="40"/>
        <w:spacing w:line="320" w:lineRule="exact"/>
        <w:ind w:left="220" w:leftChars="100" w:firstLine="210"/>
        <w:rPr>
          <w:rFonts w:hint="default" w:asciiTheme="minorEastAsia" w:hAnsiTheme="minorEastAsia" w:eastAsiaTheme="minorEastAsia"/>
          <w:sz w:val="21"/>
        </w:rPr>
      </w:pPr>
      <w:r>
        <w:rPr>
          <w:rFonts w:hint="default" w:asciiTheme="minorEastAsia" w:hAnsiTheme="minorEastAsia" w:eastAsiaTheme="minorEastAsia"/>
          <w:sz w:val="21"/>
        </w:rPr>
        <w:drawing>
          <wp:anchor distT="0" distB="0" distL="114300" distR="114300" simplePos="0" relativeHeight="4294967133" behindDoc="0" locked="0" layoutInCell="1" hidden="0" allowOverlap="1">
            <wp:simplePos x="0" y="0"/>
            <wp:positionH relativeFrom="margin">
              <wp:align>center</wp:align>
            </wp:positionH>
            <wp:positionV relativeFrom="paragraph">
              <wp:posOffset>51435</wp:posOffset>
            </wp:positionV>
            <wp:extent cx="5539105" cy="2171700"/>
            <wp:effectExtent l="0" t="0" r="0" b="0"/>
            <wp:wrapNone/>
            <wp:docPr id="1064" name="図 11" descr="ダイアグラム&#10;&#10;自動的に生成された説明"/>
            <a:graphic xmlns:a="http://schemas.openxmlformats.org/drawingml/2006/main">
              <a:graphicData uri="http://schemas.openxmlformats.org/drawingml/2006/picture">
                <pic:pic xmlns:pic="http://schemas.openxmlformats.org/drawingml/2006/picture">
                  <pic:nvPicPr>
                    <pic:cNvPr id="1064" name="図 11" descr="ダイアグラム&#10;&#10;自動的に生成された説明"/>
                    <pic:cNvPicPr/>
                  </pic:nvPicPr>
                  <pic:blipFill>
                    <a:blip r:embed="rId15"/>
                    <a:srcRect t="7607" b="8725"/>
                    <a:stretch>
                      <a:fillRect/>
                    </a:stretch>
                  </pic:blipFill>
                  <pic:spPr>
                    <a:xfrm>
                      <a:off x="0" y="0"/>
                      <a:ext cx="5539105" cy="2171700"/>
                    </a:xfrm>
                    <a:prstGeom prst="rect">
                      <a:avLst/>
                    </a:prstGeom>
                    <a:ln>
                      <a:noFill/>
                    </a:ln>
                  </pic:spPr>
                </pic:pic>
              </a:graphicData>
            </a:graphic>
          </wp:anchor>
        </w:drawing>
      </w: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40"/>
        <w:spacing w:line="320" w:lineRule="exact"/>
        <w:ind w:left="220" w:leftChars="100" w:firstLine="210"/>
        <w:rPr>
          <w:rFonts w:hint="default" w:asciiTheme="minorEastAsia" w:hAnsiTheme="minorEastAsia" w:eastAsiaTheme="minorEastAsia"/>
          <w:sz w:val="21"/>
        </w:rPr>
      </w:pPr>
    </w:p>
    <w:p>
      <w:pPr>
        <w:pStyle w:val="0"/>
        <w:rPr>
          <w:rFonts w:hint="default" w:asciiTheme="majorEastAsia" w:hAnsiTheme="majorEastAsia" w:eastAsiaTheme="majorEastAsia"/>
          <w:sz w:val="20"/>
        </w:rPr>
        <w:sectPr>
          <w:headerReference r:id="rId11" w:type="even"/>
          <w:headerReference r:id="rId12" w:type="default"/>
          <w:footerReference r:id="rId13" w:type="even"/>
          <w:footerReference r:id="rId14" w:type="default"/>
          <w:pgSz w:w="11906" w:h="16838"/>
          <w:pgMar w:top="1134" w:right="1418" w:bottom="1134" w:left="1418" w:header="567" w:footer="567" w:gutter="0"/>
          <w:pgNumType w:start="1"/>
          <w:cols w:space="720"/>
          <w:textDirection w:val="lrTb"/>
          <w:docGrid w:type="lines" w:linePitch="360"/>
        </w:sectPr>
      </w:pPr>
      <w:r>
        <w:rPr>
          <w:rFonts w:hint="eastAsia" w:asciiTheme="majorEastAsia" w:hAnsiTheme="majorEastAsia" w:eastAsiaTheme="majorEastAsia"/>
          <w:sz w:val="20"/>
        </w:rPr>
        <w:t>＜基本計画の策定体制＞</w:t>
      </w:r>
    </w:p>
    <w:p>
      <w:pPr>
        <w:pStyle w:val="0"/>
        <w:rPr>
          <w:rFonts w:hint="eastAsia" w:asciiTheme="minorEastAsia" w:hAnsiTheme="minorEastAsia" w:eastAsiaTheme="minorEastAsia"/>
          <w:sz w:val="21"/>
        </w:rPr>
      </w:pPr>
    </w:p>
    <w:sectPr>
      <w:headerReference r:id="rId16" w:type="even"/>
      <w:headerReference r:id="rId17" w:type="default"/>
      <w:pgSz w:w="11906" w:h="16838"/>
      <w:pgMar w:top="1134" w:right="1418" w:bottom="1134" w:left="1418"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Rounded Mgen+ 1c medium">
    <w:panose1 w:val="00000000000000000000"/>
    <w:charset w:val="80"/>
    <w:family w:val="modern"/>
    <w:pitch w:val="fixed"/>
    <w:sig w:usb0="00000000" w:usb1="00000000" w:usb2="00000000" w:usb3="00000000" w:csb0="BF011200" w:csb1="00000000"/>
  </w:font>
  <w:font w:name="ＭＳ Ｐ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pitch w:val="fixed"/>
    <w:sig w:usb0="00000000" w:usb1="00000000" w:usb2="00000000" w:usb3="00000000" w:csb0="01000200" w:csb1="00000000"/>
  </w:font>
  <w:font w:name="Microsoft JhengHei">
    <w:panose1 w:val="00000000000000000000"/>
    <w:charset w:val="80"/>
    <w:family w:val="swiss"/>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pitch w:val="fixed"/>
    <w:sig w:usb0="00000000" w:usb1="00000000" w:usb2="00000000" w:usb3="00000000" w:csb0="01000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620033856"/>
        <w:docPartObj>
          <w:docPartGallery w:val="Page Numbers (Bottom of Page)"/>
          <w:docPartUnique/>
        </w:docPartObj>
      </w:sdtPr>
      <w:sdtEndPr>
        <w:rPr>
          <w:rFonts w:hint="default"/>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sdtContent>
    </w:sdt>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1427562183"/>
        <w:docPartObj>
          <w:docPartGallery w:val="Page Numbers (Bottom of Page)"/>
          <w:docPartUnique/>
        </w:docPartObj>
      </w:sdtPr>
      <w:sdtEndPr>
        <w:rPr>
          <w:rFonts w:hint="default"/>
        </w:rPr>
      </w:sdtEndPr>
      <w:sdtContent/>
    </w:sdt>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heme="majorEastAsia" w:hAnsiTheme="majorEastAsia" w:eastAsiaTheme="majorEastAsia"/>
      </w:rPr>
    </w:pPr>
    <w:sdt>
      <w:sdtPr>
        <w:rPr>
          <w:rFonts w:hint="default"/>
        </w:rPr>
        <w:id w:val="-167647091"/>
        <w:docPartObj>
          <w:docPartGallery w:val="Page Numbers (Bottom of Page)"/>
          <w:docPartUnique/>
        </w:docPartObj>
      </w:sdtPr>
      <w:sdtEndPr>
        <w:rPr>
          <w:rFonts w:hint="default" w:asciiTheme="majorEastAsia" w:hAnsiTheme="majorEastAsia" w:eastAsiaTheme="majorEastAsia"/>
        </w:rPr>
      </w:sdtEndPr>
      <w:sdtContent>
        <w:r>
          <w:rPr>
            <w:rFonts w:hint="eastAsia"/>
          </w:rPr>
          <w:fldChar w:fldCharType="begin"/>
        </w:r>
        <w:r>
          <w:rPr>
            <w:rFonts w:hint="eastAsia"/>
          </w:rPr>
          <w:instrText xml:space="preserve">PAGE  \* MERGEFORMAT </w:instrText>
        </w:r>
        <w:r>
          <w:rPr>
            <w:rFonts w:hint="eastAsia"/>
          </w:rPr>
          <w:fldChar w:fldCharType="separate"/>
        </w:r>
        <w:r>
          <w:rPr>
            <w:rFonts w:hint="default" w:asciiTheme="majorEastAsia" w:hAnsiTheme="majorEastAsia" w:eastAsiaTheme="majorEastAsia"/>
          </w:rPr>
          <w:t>2</w:t>
        </w:r>
        <w:r>
          <w:rPr>
            <w:rFonts w:hint="eastAsia"/>
          </w:rPr>
          <w:fldChar w:fldCharType="end"/>
        </w:r>
      </w:sdtContent>
    </w:sdt>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68984084"/>
      <w:docPartObj>
        <w:docPartGallery w:val="Page Numbers (Bottom of Page)"/>
        <w:docPartUnique/>
      </w:docPartObj>
    </w:sdtPr>
    <w:sdtEndPr>
      <w:rPr>
        <w:rFonts w:hint="default" w:asciiTheme="majorEastAsia" w:hAnsiTheme="majorEastAsia" w:eastAsiaTheme="majorEastAsia"/>
      </w:rPr>
    </w:sdtEndPr>
    <w:sdtContent>
      <w:p>
        <w:pPr>
          <w:pStyle w:val="20"/>
          <w:rPr>
            <w:rFonts w:hint="default" w:asciiTheme="majorEastAsia" w:hAnsiTheme="majorEastAsia" w:eastAsiaTheme="majorEastAsia"/>
          </w:rPr>
        </w:pPr>
        <w:bookmarkStart w:id="2" w:name="_GoBack"/>
        <w:bookmarkEnd w:id="2"/>
      </w:p>
    </w:sdtContent>
  </w:sdt>
  <w:p>
    <w:pPr>
      <w:pStyle w:val="0"/>
      <w:rPr>
        <w:rFonts w:hint="default" w:asciiTheme="majorEastAsia" w:hAnsiTheme="majorEastAsia" w:eastAsiaTheme="major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left"/>
      <w:rPr>
        <w:rFonts w:hint="default" w:ascii="Meiryo UI" w:hAnsi="Meiryo UI" w:eastAsia="Meiryo UI"/>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wordWrap w:val="0"/>
      <w:jc w:val="right"/>
      <w:rPr>
        <w:rFonts w:hint="default" w:ascii="Meiryo UI" w:hAnsi="Meiryo UI" w:eastAsia="Meiryo UI"/>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left"/>
      <w:rPr>
        <w:rFonts w:hint="default" w:ascii="Meiryo UI" w:hAnsi="Meiryo UI" w:eastAsia="Meiryo UI"/>
      </w:rPr>
    </w:pPr>
    <w:r>
      <w:rPr>
        <w:rFonts w:hint="eastAsia" w:ascii="Meiryo UI" w:hAnsi="Meiryo UI" w:eastAsia="Meiryo UI"/>
      </w:rPr>
      <w:t>第１章　はじめに</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wordWrap w:val="0"/>
      <w:jc w:val="right"/>
      <w:rPr>
        <w:rFonts w:hint="default" w:ascii="Meiryo UI" w:hAnsi="Meiryo UI" w:eastAsia="Meiryo UI"/>
      </w:rPr>
    </w:pPr>
    <w:r>
      <w:rPr>
        <w:rFonts w:hint="eastAsia" w:ascii="Meiryo UI" w:hAnsi="Meiryo UI" w:eastAsia="Meiryo UI"/>
      </w:rPr>
      <w:t>第１章　はじめに</w:t>
    </w: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left"/>
      <w:rPr>
        <w:rFonts w:hint="default" w:ascii="Meiryo UI" w:hAnsi="Meiryo UI" w:eastAsia="Meiryo UI"/>
      </w:rPr>
    </w:pPr>
    <w:r>
      <w:rPr>
        <w:rFonts w:hint="eastAsia" w:ascii="Meiryo UI" w:hAnsi="Meiryo UI" w:eastAsia="Meiryo UI"/>
      </w:rPr>
      <w:t>資料編</w:t>
    </w: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wordWrap w:val="0"/>
      <w:jc w:val="right"/>
      <w:rPr>
        <w:rFonts w:hint="eastAsia" w:ascii="Meiryo UI" w:hAnsi="Meiryo UI" w:eastAsia="Meiryo UI"/>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14A423B2"/>
    <w:lvl w:ilvl="0">
      <w:numFmt w:val="bullet"/>
      <w:pStyle w:val="76"/>
      <w:lvlText w:val=""/>
      <w:lvlJc w:val="left"/>
      <w:pPr>
        <w:tabs>
          <w:tab w:val="num" w:leader="none" w:pos="360"/>
        </w:tabs>
        <w:ind w:left="360" w:hanging="360" w:hangingChars="200"/>
      </w:pPr>
      <w:rPr>
        <w:rFonts w:hint="default" w:ascii="Wingdings" w:hAnsi="Wingdings"/>
      </w:rPr>
    </w:lvl>
  </w:abstractNum>
  <w:abstractNum w:abstractNumId="1">
    <w:nsid w:val="00000002"/>
    <w:multiLevelType w:val="singleLevel"/>
    <w:tmpl w:val="3030F5AC"/>
    <w:lvl w:ilvl="0">
      <w:numFmt w:val="bullet"/>
      <w:pStyle w:val="77"/>
      <w:lvlText w:val=""/>
      <w:lvlJc w:val="left"/>
      <w:pPr>
        <w:tabs>
          <w:tab w:val="num" w:leader="none" w:pos="785"/>
        </w:tabs>
        <w:ind w:left="785" w:leftChars="200" w:hanging="360" w:hangingChars="200"/>
      </w:pPr>
      <w:rPr>
        <w:rFonts w:hint="default" w:ascii="Wingdings" w:hAnsi="Wingdings"/>
      </w:rPr>
    </w:lvl>
  </w:abstractNum>
  <w:abstractNum w:abstractNumId="2">
    <w:nsid w:val="00000003"/>
    <w:multiLevelType w:val="singleLevel"/>
    <w:tmpl w:val="A744882C"/>
    <w:lvl w:ilvl="0">
      <w:numFmt w:val="bullet"/>
      <w:pStyle w:val="78"/>
      <w:lvlText w:val=""/>
      <w:lvlJc w:val="left"/>
      <w:pPr>
        <w:tabs>
          <w:tab w:val="num" w:leader="none" w:pos="1211"/>
        </w:tabs>
        <w:ind w:left="1211" w:leftChars="400" w:hanging="360" w:hangingChars="200"/>
      </w:pPr>
      <w:rPr>
        <w:rFonts w:hint="default" w:ascii="Wingdings" w:hAnsi="Wingdings"/>
      </w:rPr>
    </w:lvl>
  </w:abstractNum>
  <w:abstractNum w:abstractNumId="3">
    <w:nsid w:val="00000004"/>
    <w:multiLevelType w:val="singleLevel"/>
    <w:tmpl w:val="E9644E22"/>
    <w:lvl w:ilvl="0">
      <w:numFmt w:val="bullet"/>
      <w:pStyle w:val="79"/>
      <w:lvlText w:val=""/>
      <w:lvlJc w:val="left"/>
      <w:pPr>
        <w:tabs>
          <w:tab w:val="num" w:leader="none" w:pos="1636"/>
        </w:tabs>
        <w:ind w:left="1636" w:leftChars="600" w:hanging="360" w:hangingChars="200"/>
      </w:pPr>
      <w:rPr>
        <w:rFonts w:hint="default" w:ascii="Wingdings" w:hAnsi="Wingdings"/>
      </w:rPr>
    </w:lvl>
  </w:abstractNum>
  <w:abstractNum w:abstractNumId="4">
    <w:nsid w:val="00000005"/>
    <w:multiLevelType w:val="singleLevel"/>
    <w:tmpl w:val="92240C74"/>
    <w:lvl w:ilvl="0">
      <w:numFmt w:val="bullet"/>
      <w:pStyle w:val="80"/>
      <w:lvlText w:val=""/>
      <w:lvlJc w:val="left"/>
      <w:pPr>
        <w:tabs>
          <w:tab w:val="num" w:leader="none" w:pos="2061"/>
        </w:tabs>
        <w:ind w:left="2061" w:leftChars="800" w:hanging="360" w:hangingChars="200"/>
      </w:pPr>
      <w:rPr>
        <w:rFonts w:hint="default" w:ascii="Wingdings" w:hAnsi="Wingdings"/>
      </w:rPr>
    </w:lvl>
  </w:abstractNum>
  <w:abstractNum w:abstractNumId="5">
    <w:nsid w:val="00000006"/>
    <w:multiLevelType w:val="singleLevel"/>
    <w:tmpl w:val="C90A2C0A"/>
    <w:lvl w:ilvl="0">
      <w:start w:val="1"/>
      <w:numFmt w:val="decimal"/>
      <w:pStyle w:val="113"/>
      <w:lvlText w:val="%1."/>
      <w:lvlJc w:val="left"/>
      <w:pPr>
        <w:tabs>
          <w:tab w:val="num" w:leader="none" w:pos="360"/>
        </w:tabs>
        <w:ind w:left="360" w:hanging="360" w:hangingChars="200"/>
      </w:pPr>
    </w:lvl>
  </w:abstractNum>
  <w:abstractNum w:abstractNumId="6">
    <w:nsid w:val="00000007"/>
    <w:multiLevelType w:val="singleLevel"/>
    <w:tmpl w:val="CE1A7BCA"/>
    <w:lvl w:ilvl="0">
      <w:start w:val="1"/>
      <w:numFmt w:val="decimal"/>
      <w:pStyle w:val="114"/>
      <w:lvlText w:val="%1."/>
      <w:lvlJc w:val="left"/>
      <w:pPr>
        <w:tabs>
          <w:tab w:val="num" w:leader="none" w:pos="785"/>
        </w:tabs>
        <w:ind w:left="785" w:leftChars="200" w:hanging="360" w:hangingChars="200"/>
      </w:pPr>
    </w:lvl>
  </w:abstractNum>
  <w:abstractNum w:abstractNumId="7">
    <w:nsid w:val="00000008"/>
    <w:multiLevelType w:val="singleLevel"/>
    <w:tmpl w:val="FE3CCC1A"/>
    <w:lvl w:ilvl="0">
      <w:start w:val="1"/>
      <w:numFmt w:val="decimal"/>
      <w:pStyle w:val="115"/>
      <w:lvlText w:val="%1."/>
      <w:lvlJc w:val="left"/>
      <w:pPr>
        <w:tabs>
          <w:tab w:val="num" w:leader="none" w:pos="1211"/>
        </w:tabs>
        <w:ind w:left="1211" w:leftChars="400" w:hanging="360" w:hangingChars="200"/>
      </w:pPr>
    </w:lvl>
  </w:abstractNum>
  <w:abstractNum w:abstractNumId="8">
    <w:nsid w:val="00000009"/>
    <w:multiLevelType w:val="singleLevel"/>
    <w:tmpl w:val="73D2C918"/>
    <w:lvl w:ilvl="0">
      <w:start w:val="1"/>
      <w:numFmt w:val="decimal"/>
      <w:pStyle w:val="116"/>
      <w:lvlText w:val="%1."/>
      <w:lvlJc w:val="left"/>
      <w:pPr>
        <w:tabs>
          <w:tab w:val="num" w:leader="none" w:pos="1636"/>
        </w:tabs>
        <w:ind w:left="1636" w:leftChars="600" w:hanging="360" w:hangingChars="200"/>
      </w:pPr>
    </w:lvl>
  </w:abstractNum>
  <w:abstractNum w:abstractNumId="9">
    <w:nsid w:val="0000000A"/>
    <w:multiLevelType w:val="singleLevel"/>
    <w:tmpl w:val="323816BC"/>
    <w:lvl w:ilvl="0">
      <w:start w:val="1"/>
      <w:numFmt w:val="decimal"/>
      <w:pStyle w:val="117"/>
      <w:lvlText w:val="%1."/>
      <w:lvlJc w:val="left"/>
      <w:pPr>
        <w:tabs>
          <w:tab w:val="num" w:leader="none" w:pos="2061"/>
        </w:tabs>
        <w:ind w:left="2061" w:leftChars="800" w:hanging="360" w:hangingChars="200"/>
      </w:pPr>
    </w:lvl>
  </w:abstractNum>
  <w:abstractNum w:abstractNumId="10">
    <w:nsid w:val="0000000B"/>
    <w:multiLevelType w:val="hybridMultilevel"/>
    <w:tmpl w:val="A3D0010E"/>
    <w:lvl w:ilvl="0" w:tplc="0409000F">
      <w:start w:val="1"/>
      <w:numFmt w:val="decimal"/>
      <w:lvlText w:val="%1."/>
      <w:lvlJc w:val="left"/>
      <w:pPr>
        <w:ind w:left="1100" w:hanging="440"/>
      </w:pPr>
    </w:lvl>
    <w:lvl w:ilvl="1" w:tplc="04090017">
      <w:start w:val="1"/>
      <w:numFmt w:val="aiueoFullWidth"/>
      <w:lvlText w:val="(%2)"/>
      <w:lvlJc w:val="left"/>
      <w:pPr>
        <w:ind w:left="1540" w:hanging="440"/>
      </w:pPr>
    </w:lvl>
    <w:lvl w:ilvl="2" w:tplc="04090011">
      <w:start w:val="1"/>
      <w:numFmt w:val="decimalEnclosedCircle"/>
      <w:lvlText w:val="%3"/>
      <w:lvlJc w:val="left"/>
      <w:pPr>
        <w:ind w:left="1980" w:hanging="440"/>
      </w:pPr>
    </w:lvl>
    <w:lvl w:ilvl="3" w:tplc="0409000F">
      <w:start w:val="1"/>
      <w:numFmt w:val="decimal"/>
      <w:lvlText w:val="%4."/>
      <w:lvlJc w:val="left"/>
      <w:pPr>
        <w:ind w:left="2420" w:hanging="440"/>
      </w:pPr>
    </w:lvl>
    <w:lvl w:ilvl="4" w:tplc="04090017">
      <w:start w:val="1"/>
      <w:numFmt w:val="aiueoFullWidth"/>
      <w:lvlText w:val="(%5)"/>
      <w:lvlJc w:val="left"/>
      <w:pPr>
        <w:ind w:left="2860" w:hanging="440"/>
      </w:pPr>
    </w:lvl>
    <w:lvl w:ilvl="5" w:tplc="04090011">
      <w:start w:val="1"/>
      <w:numFmt w:val="decimalEnclosedCircle"/>
      <w:lvlText w:val="%6"/>
      <w:lvlJc w:val="left"/>
      <w:pPr>
        <w:ind w:left="3300" w:hanging="440"/>
      </w:pPr>
    </w:lvl>
    <w:lvl w:ilvl="6" w:tplc="0409000F">
      <w:start w:val="1"/>
      <w:numFmt w:val="decimal"/>
      <w:lvlText w:val="%7."/>
      <w:lvlJc w:val="left"/>
      <w:pPr>
        <w:ind w:left="3740" w:hanging="440"/>
      </w:pPr>
    </w:lvl>
    <w:lvl w:ilvl="7" w:tplc="04090017">
      <w:start w:val="1"/>
      <w:numFmt w:val="aiueoFullWidth"/>
      <w:lvlText w:val="(%8)"/>
      <w:lvlJc w:val="left"/>
      <w:pPr>
        <w:ind w:left="4180" w:hanging="440"/>
      </w:pPr>
    </w:lvl>
    <w:lvl w:ilvl="8" w:tplc="04090011">
      <w:start w:val="1"/>
      <w:numFmt w:val="decimalEnclosedCircle"/>
      <w:lvlText w:val="%9"/>
      <w:lvlJc w:val="left"/>
      <w:pPr>
        <w:ind w:left="462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evenAndOddHeaders/>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60">
          <o:proxy start="" idref="#_x0000_s0" connectloc="-1"/>
          <o:proxy end="" idref="#_x0000_s0" connectloc="-1"/>
        </o:r>
        <o:r id="V:Rule8" type="connector" idref="#_x0000_s1057">
          <o:proxy start="" idref="#_x0000_s0" connectloc="-1"/>
          <o:proxy end="" idref="#_x0000_s0" connectloc="-1"/>
        </o:r>
        <o:r id="V:Rule16" type="connector" idref="#_x0000_s1051">
          <o:proxy start="" idref="#_x0000_s0" connectloc="-1"/>
          <o:proxy end="" idref="#_x0000_s0" connectloc="-1"/>
        </o:r>
        <o:r id="V:Rule20" type="connector" idref="#_x0000_s1048">
          <o:proxy start="" idref="#_x0000_s0" connectloc="-1"/>
          <o:proxy end="" idref="#_x0000_s0" connectloc="-1"/>
        </o:r>
        <o:r id="V:Rule24" type="connector" idref="#_x0000_s1062">
          <o:proxy start="" idref="#_x0000_s0" connectloc="-1"/>
          <o:proxy end="" idref="#_x0000_s0" connectloc="-1"/>
        </o:r>
        <o:r id="V:Rule34" type="connector" idref="#_x0000_s1056">
          <o:proxy start="" idref="#_x0000_s0" connectloc="-1"/>
          <o:proxy end="" idref="#_x0000_s0" connectloc="-1"/>
        </o:r>
        <o:r id="V:Rule38" type="connector" idref="#_x0000_s1053">
          <o:proxy start="" idref="#_x0000_s0" connectloc="-1"/>
          <o:proxy end="" idref="#_x0000_s0" connectloc="-1"/>
        </o:r>
        <o:r id="V:Rule42" type="connector" idref="#_x0000_s1050">
          <o:proxy start="" idref="#_x0000_s0" connectloc="-1"/>
          <o:proxy end="" idref="#_x0000_s0" connectloc="-1"/>
        </o:r>
        <o:r id="V:Rule48" type="connector" idref="#_x0000_s1047">
          <o:proxy start="" idref="#_x0000_s0" connectloc="-1"/>
          <o:proxy end="" idref="#_x0000_s0" connectloc="-1"/>
        </o:r>
        <o:r id="V:Rule52" type="connector" idref="#_x0000_s1061">
          <o:proxy start="" idref="#_x0000_s0" connectloc="-1"/>
          <o:proxy end="" idref="#_x0000_s0" connectloc="-1"/>
        </o:r>
        <o:r id="V:Rule58" type="connector" idref="#_x0000_s1058">
          <o:proxy start="" idref="#_x0000_s0" connectloc="-1"/>
          <o:proxy end="" idref="#_x0000_s0" connectloc="-1"/>
        </o:r>
        <o:r id="V:Rule62" type="connector" idref="#_x0000_s1055">
          <o:proxy start="" idref="#_x0000_s0" connectloc="-1"/>
          <o:proxy end="" idref="#_x0000_s0" connectloc="-1"/>
        </o:r>
        <o:r id="V:Rule66" type="connector" idref="#_x0000_s1052">
          <o:proxy start="" idref="#_x0000_s0" connectloc="-1"/>
          <o:proxy end="" idref="#_x0000_s0" connectloc="-1"/>
        </o:r>
        <o:r id="V:Rule70" type="connector" idref="#_x0000_s1049">
          <o:proxy start="" idref="#_x0000_s0" connectloc="-1"/>
          <o:proxy end="" idref="#_x0000_s0" connectloc="-1"/>
        </o:r>
        <o:r id="V:Rule74" type="connector" idref="#_x0000_s106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center"/>
    </w:pPr>
    <w:rPr>
      <w:rFonts w:eastAsia="ＭＳ Ｐゴシック"/>
      <w:sz w:val="22"/>
    </w:rPr>
  </w:style>
  <w:style w:type="paragraph" w:styleId="1">
    <w:name w:val="heading 1"/>
    <w:next w:val="0"/>
    <w:link w:val="28"/>
    <w:uiPriority w:val="0"/>
    <w:qFormat/>
    <w:pPr>
      <w:keepNext w:val="1"/>
      <w:pBdr>
        <w:bottom w:val="single" w:color="auto" w:sz="4" w:space="1"/>
      </w:pBdr>
      <w:shd w:val="clear" w:color="auto" w:fill="DDDDDD"/>
      <w:spacing w:before="60" w:beforeLines="0" w:beforeAutospacing="0" w:after="87" w:afterLines="25" w:afterAutospacing="0" w:line="440" w:lineRule="exact"/>
      <w:outlineLvl w:val="0"/>
    </w:pPr>
    <w:rPr>
      <w:rFonts w:eastAsia="メイリオ" w:asciiTheme="majorHAnsi" w:hAnsiTheme="majorHAnsi"/>
      <w:b w:val="1"/>
      <w:sz w:val="28"/>
    </w:rPr>
  </w:style>
  <w:style w:type="paragraph" w:styleId="2">
    <w:name w:val="heading 2"/>
    <w:next w:val="0"/>
    <w:link w:val="29"/>
    <w:uiPriority w:val="0"/>
    <w:qFormat/>
    <w:pPr>
      <w:keepNext w:val="1"/>
      <w:outlineLvl w:val="1"/>
    </w:pPr>
    <w:rPr>
      <w:rFonts w:ascii="メイリオ" w:hAnsi="メイリオ" w:eastAsia="メイリオ"/>
      <w:b w:val="1"/>
      <w:sz w:val="24"/>
    </w:rPr>
  </w:style>
  <w:style w:type="paragraph" w:styleId="3">
    <w:name w:val="heading 3"/>
    <w:basedOn w:val="0"/>
    <w:next w:val="0"/>
    <w:link w:val="24"/>
    <w:uiPriority w:val="0"/>
    <w:qFormat/>
    <w:pPr>
      <w:keepNext w:val="1"/>
      <w:spacing w:line="320" w:lineRule="exact"/>
      <w:jc w:val="left"/>
      <w:outlineLvl w:val="2"/>
    </w:pPr>
    <w:rPr>
      <w:rFonts w:ascii="メイリオ" w:hAnsi="メイリオ" w:eastAsia="メイリオ"/>
      <w:b w:val="1"/>
      <w:kern w:val="0"/>
    </w:rPr>
  </w:style>
  <w:style w:type="paragraph" w:styleId="4">
    <w:name w:val="heading 4"/>
    <w:basedOn w:val="40"/>
    <w:next w:val="0"/>
    <w:link w:val="25"/>
    <w:uiPriority w:val="0"/>
    <w:qFormat/>
    <w:pPr>
      <w:ind w:firstLine="0" w:firstLineChars="0"/>
      <w:outlineLvl w:val="3"/>
    </w:pPr>
    <w:rPr>
      <w:rFonts w:ascii="メイリオ" w:hAnsi="メイリオ" w:eastAsia="メイリオ"/>
      <w:b w:val="1"/>
    </w:rPr>
  </w:style>
  <w:style w:type="paragraph" w:styleId="5">
    <w:name w:val="heading 5"/>
    <w:basedOn w:val="0"/>
    <w:next w:val="0"/>
    <w:link w:val="35"/>
    <w:uiPriority w:val="0"/>
    <w:qFormat/>
    <w:pPr>
      <w:pBdr>
        <w:top w:val="single" w:color="auto" w:sz="4" w:space="1"/>
        <w:left w:val="single" w:color="auto" w:sz="4" w:space="4"/>
        <w:bottom w:val="single" w:color="auto" w:sz="4" w:space="1"/>
        <w:right w:val="single" w:color="auto" w:sz="4" w:space="4"/>
      </w:pBdr>
      <w:ind w:right="110" w:rightChars="50"/>
      <w:jc w:val="left"/>
      <w:outlineLvl w:val="4"/>
    </w:pPr>
    <w:rPr>
      <w:rFonts w:eastAsiaTheme="minorEastAsia"/>
    </w:rPr>
  </w:style>
  <w:style w:type="paragraph" w:styleId="6">
    <w:name w:val="heading 6"/>
    <w:basedOn w:val="0"/>
    <w:next w:val="0"/>
    <w:link w:val="42"/>
    <w:uiPriority w:val="0"/>
    <w:qFormat/>
    <w:pPr>
      <w:keepNext w:val="1"/>
      <w:ind w:left="800" w:leftChars="800"/>
      <w:outlineLvl w:val="5"/>
    </w:pPr>
    <w:rPr>
      <w:b w:val="1"/>
    </w:rPr>
  </w:style>
  <w:style w:type="paragraph" w:styleId="7">
    <w:name w:val="heading 7"/>
    <w:basedOn w:val="0"/>
    <w:next w:val="0"/>
    <w:link w:val="44"/>
    <w:uiPriority w:val="0"/>
    <w:qFormat/>
    <w:pPr>
      <w:keepNext w:val="1"/>
      <w:ind w:left="800" w:leftChars="800"/>
      <w:outlineLvl w:val="6"/>
    </w:pPr>
  </w:style>
  <w:style w:type="paragraph" w:styleId="8">
    <w:name w:val="heading 8"/>
    <w:basedOn w:val="0"/>
    <w:next w:val="0"/>
    <w:link w:val="92"/>
    <w:uiPriority w:val="0"/>
    <w:qFormat/>
    <w:pPr>
      <w:keepNext w:val="1"/>
      <w:ind w:left="1200" w:leftChars="1200"/>
      <w:outlineLvl w:val="7"/>
    </w:pPr>
  </w:style>
  <w:style w:type="paragraph" w:styleId="9">
    <w:name w:val="heading 9"/>
    <w:basedOn w:val="0"/>
    <w:next w:val="0"/>
    <w:link w:val="93"/>
    <w:uiPriority w:val="0"/>
    <w:qFormat/>
    <w:pPr>
      <w:keepNext w:val="1"/>
      <w:ind w:left="1200" w:leftChars="12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toc 1"/>
    <w:basedOn w:val="0"/>
    <w:next w:val="0"/>
    <w:link w:val="0"/>
    <w:uiPriority w:val="0"/>
    <w:pPr>
      <w:tabs>
        <w:tab w:val="right" w:leader="dot" w:pos="8400"/>
      </w:tabs>
      <w:spacing w:before="350" w:beforeLines="100" w:beforeAutospacing="0" w:line="240" w:lineRule="exact"/>
      <w:ind w:left="630" w:leftChars="300"/>
    </w:pPr>
    <w:rPr>
      <w:rFonts w:ascii="メイリオ" w:hAnsi="メイリオ" w:eastAsia="メイリオ"/>
      <w:b w:val="1"/>
      <w:sz w:val="24"/>
    </w:rPr>
  </w:style>
  <w:style w:type="character" w:styleId="23">
    <w:name w:val="Hyperlink"/>
    <w:next w:val="23"/>
    <w:link w:val="0"/>
    <w:uiPriority w:val="0"/>
    <w:rPr>
      <w:color w:val="0000FF"/>
      <w:u w:val="single" w:color="auto"/>
    </w:rPr>
  </w:style>
  <w:style w:type="character" w:styleId="24" w:customStyle="1">
    <w:name w:val="見出し 3 (文字)"/>
    <w:basedOn w:val="10"/>
    <w:next w:val="24"/>
    <w:link w:val="3"/>
    <w:uiPriority w:val="0"/>
    <w:rPr>
      <w:rFonts w:ascii="メイリオ" w:hAnsi="メイリオ" w:eastAsia="メイリオ"/>
      <w:b w:val="1"/>
      <w:kern w:val="0"/>
    </w:rPr>
  </w:style>
  <w:style w:type="character" w:styleId="25" w:customStyle="1">
    <w:name w:val="見出し 4 (文字)"/>
    <w:basedOn w:val="10"/>
    <w:next w:val="25"/>
    <w:link w:val="4"/>
    <w:uiPriority w:val="0"/>
    <w:rPr>
      <w:rFonts w:ascii="メイリオ" w:hAnsi="メイリオ" w:eastAsia="メイリオ"/>
      <w:b w:val="1"/>
      <w:kern w:val="0"/>
      <w:sz w:val="22"/>
    </w:rPr>
  </w:style>
  <w:style w:type="paragraph" w:styleId="26" w:customStyle="1">
    <w:name w:val="１）文章or①文章"/>
    <w:basedOn w:val="0"/>
    <w:next w:val="26"/>
    <w:link w:val="0"/>
    <w:uiPriority w:val="0"/>
    <w:qFormat/>
    <w:pPr>
      <w:adjustRightInd w:val="0"/>
      <w:spacing w:line="360" w:lineRule="exact"/>
      <w:ind w:left="400" w:leftChars="400" w:firstLine="100" w:firstLineChars="100"/>
      <w:jc w:val="left"/>
      <w:textAlignment w:val="baseline"/>
    </w:pPr>
    <w:rPr>
      <w:rFonts w:ascii="ＭＳ 明朝" w:hAnsi="ＭＳ 明朝" w:eastAsia="ＭＳ 明朝"/>
      <w:kern w:val="0"/>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kern w:val="0"/>
      <w:sz w:val="24"/>
    </w:rPr>
  </w:style>
  <w:style w:type="character" w:styleId="28" w:customStyle="1">
    <w:name w:val="見出し 1 (文字)"/>
    <w:basedOn w:val="10"/>
    <w:next w:val="28"/>
    <w:link w:val="1"/>
    <w:uiPriority w:val="0"/>
    <w:rPr>
      <w:rFonts w:eastAsia="メイリオ" w:asciiTheme="majorHAnsi" w:hAnsiTheme="majorHAnsi"/>
      <w:b w:val="1"/>
      <w:sz w:val="28"/>
      <w:shd w:val="clear" w:color="auto" w:fill="DDDDDD"/>
    </w:rPr>
  </w:style>
  <w:style w:type="character" w:styleId="29" w:customStyle="1">
    <w:name w:val="見出し 2 (文字)"/>
    <w:basedOn w:val="10"/>
    <w:next w:val="29"/>
    <w:link w:val="2"/>
    <w:uiPriority w:val="0"/>
    <w:rPr>
      <w:rFonts w:ascii="メイリオ" w:hAnsi="メイリオ" w:eastAsia="メイリオ"/>
      <w:b w:val="1"/>
      <w:sz w:val="24"/>
    </w:rPr>
  </w:style>
  <w:style w:type="paragraph" w:styleId="30">
    <w:name w:val="toc 2"/>
    <w:basedOn w:val="0"/>
    <w:next w:val="0"/>
    <w:link w:val="0"/>
    <w:uiPriority w:val="0"/>
    <w:pPr>
      <w:tabs>
        <w:tab w:val="right" w:leader="dot" w:pos="8400"/>
      </w:tabs>
      <w:spacing w:line="400" w:lineRule="exact"/>
      <w:ind w:left="600" w:leftChars="600"/>
    </w:pPr>
    <w:rPr>
      <w:rFonts w:ascii="メイリオ" w:hAnsi="メイリオ" w:eastAsia="HG丸ｺﾞｼｯｸM-PRO"/>
    </w:rPr>
  </w:style>
  <w:style w:type="paragraph" w:styleId="31">
    <w:name w:val="Date"/>
    <w:basedOn w:val="0"/>
    <w:next w:val="0"/>
    <w:link w:val="32"/>
    <w:uiPriority w:val="0"/>
  </w:style>
  <w:style w:type="character" w:styleId="32" w:customStyle="1">
    <w:name w:val="日付 (文字)"/>
    <w:basedOn w:val="10"/>
    <w:next w:val="32"/>
    <w:link w:val="31"/>
    <w:uiPriority w:val="0"/>
  </w:style>
  <w:style w:type="paragraph" w:styleId="33" w:customStyle="1">
    <w:name w:val="Default"/>
    <w:next w:val="33"/>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character" w:styleId="34">
    <w:name w:val="FollowedHyperlink"/>
    <w:basedOn w:val="10"/>
    <w:next w:val="34"/>
    <w:link w:val="0"/>
    <w:uiPriority w:val="0"/>
    <w:rPr>
      <w:color w:val="800080" w:themeColor="followedHyperlink"/>
      <w:u w:val="single" w:color="auto"/>
    </w:rPr>
  </w:style>
  <w:style w:type="character" w:styleId="35" w:customStyle="1">
    <w:name w:val="見出し 5 (文字)"/>
    <w:basedOn w:val="10"/>
    <w:next w:val="35"/>
    <w:link w:val="5"/>
    <w:uiPriority w:val="0"/>
    <w:rPr>
      <w:sz w:val="22"/>
    </w:rPr>
  </w:style>
  <w:style w:type="paragraph" w:styleId="36">
    <w:name w:val="Title"/>
    <w:basedOn w:val="0"/>
    <w:next w:val="0"/>
    <w:link w:val="37"/>
    <w:uiPriority w:val="0"/>
    <w:qFormat/>
    <w:pPr>
      <w:widowControl w:val="1"/>
      <w:pBdr>
        <w:bottom w:val="single" w:color="4F81BD" w:themeColor="accent1" w:sz="8" w:space="4"/>
      </w:pBdr>
      <w:spacing w:after="300" w:afterLines="0" w:afterAutospacing="0"/>
      <w:contextualSpacing w:val="1"/>
      <w:jc w:val="left"/>
    </w:pPr>
    <w:rPr>
      <w:rFonts w:asciiTheme="majorHAnsi" w:hAnsiTheme="majorHAnsi" w:eastAsiaTheme="majorEastAsia"/>
      <w:color w:val="17375E" w:themeColor="text2" w:themeShade="BF"/>
      <w:spacing w:val="5"/>
      <w:kern w:val="28"/>
      <w:sz w:val="52"/>
    </w:rPr>
  </w:style>
  <w:style w:type="character" w:styleId="37" w:customStyle="1">
    <w:name w:val="表題 (文字)"/>
    <w:basedOn w:val="10"/>
    <w:next w:val="37"/>
    <w:link w:val="36"/>
    <w:uiPriority w:val="0"/>
    <w:rPr>
      <w:rFonts w:asciiTheme="majorHAnsi" w:hAnsiTheme="majorHAnsi" w:eastAsiaTheme="majorEastAsia"/>
      <w:color w:val="17375E" w:themeColor="text2" w:themeShade="BF"/>
      <w:spacing w:val="5"/>
      <w:kern w:val="28"/>
      <w:sz w:val="52"/>
    </w:rPr>
  </w:style>
  <w:style w:type="paragraph" w:styleId="38">
    <w:name w:val="Subtitle"/>
    <w:basedOn w:val="0"/>
    <w:next w:val="0"/>
    <w:link w:val="39"/>
    <w:uiPriority w:val="0"/>
    <w:qFormat/>
    <w:pPr>
      <w:widowControl w:val="1"/>
      <w:spacing w:after="200" w:afterLines="0" w:afterAutospacing="0" w:line="276" w:lineRule="auto"/>
      <w:jc w:val="left"/>
    </w:pPr>
    <w:rPr>
      <w:rFonts w:asciiTheme="majorHAnsi" w:hAnsiTheme="majorHAnsi" w:eastAsiaTheme="majorEastAsia"/>
      <w:i w:val="1"/>
      <w:color w:val="4F81BD" w:themeColor="accent1"/>
      <w:spacing w:val="15"/>
      <w:kern w:val="0"/>
      <w:sz w:val="24"/>
    </w:rPr>
  </w:style>
  <w:style w:type="character" w:styleId="39" w:customStyle="1">
    <w:name w:val="副題 (文字)"/>
    <w:basedOn w:val="10"/>
    <w:next w:val="39"/>
    <w:link w:val="38"/>
    <w:uiPriority w:val="0"/>
    <w:rPr>
      <w:rFonts w:asciiTheme="majorHAnsi" w:hAnsiTheme="majorHAnsi" w:eastAsiaTheme="majorEastAsia"/>
      <w:i w:val="1"/>
      <w:color w:val="4F81BD" w:themeColor="accent1"/>
      <w:spacing w:val="15"/>
      <w:kern w:val="0"/>
      <w:sz w:val="24"/>
    </w:rPr>
  </w:style>
  <w:style w:type="paragraph" w:styleId="40" w:customStyle="1">
    <w:name w:val="１．文字"/>
    <w:basedOn w:val="0"/>
    <w:next w:val="40"/>
    <w:link w:val="152"/>
    <w:uiPriority w:val="0"/>
    <w:qFormat/>
    <w:pPr>
      <w:adjustRightInd w:val="0"/>
      <w:spacing w:line="360" w:lineRule="exact"/>
      <w:ind w:left="200" w:leftChars="200" w:firstLine="100" w:firstLineChars="100"/>
      <w:jc w:val="left"/>
      <w:textAlignment w:val="baseline"/>
    </w:pPr>
    <w:rPr>
      <w:rFonts w:ascii="ＭＳ 明朝" w:hAnsi="ＭＳ 明朝" w:eastAsia="ＭＳ 明朝"/>
      <w:kern w:val="0"/>
    </w:rPr>
  </w:style>
  <w:style w:type="paragraph" w:styleId="41" w:customStyle="1">
    <w:name w:val="（１）文字"/>
    <w:basedOn w:val="40"/>
    <w:next w:val="41"/>
    <w:link w:val="0"/>
    <w:uiPriority w:val="0"/>
    <w:qFormat/>
    <w:pPr>
      <w:ind w:left="300" w:leftChars="300"/>
    </w:pPr>
  </w:style>
  <w:style w:type="character" w:styleId="42" w:customStyle="1">
    <w:name w:val="見出し 6 (文字)"/>
    <w:basedOn w:val="10"/>
    <w:next w:val="42"/>
    <w:link w:val="6"/>
    <w:uiPriority w:val="0"/>
    <w:rPr>
      <w:b w:val="1"/>
    </w:rPr>
  </w:style>
  <w:style w:type="paragraph" w:styleId="43" w:customStyle="1">
    <w:name w:val="１）タイトル"/>
    <w:basedOn w:val="4"/>
    <w:next w:val="43"/>
    <w:link w:val="0"/>
    <w:uiPriority w:val="0"/>
    <w:qFormat/>
    <w:pPr>
      <w:ind w:firstLine="220" w:firstLineChars="100"/>
    </w:pPr>
  </w:style>
  <w:style w:type="character" w:styleId="44" w:customStyle="1">
    <w:name w:val="見出し 7 (文字)"/>
    <w:basedOn w:val="10"/>
    <w:next w:val="44"/>
    <w:link w:val="7"/>
    <w:uiPriority w:val="0"/>
  </w:style>
  <w:style w:type="paragraph" w:styleId="45" w:customStyle="1">
    <w:name w:val="①　タイトル"/>
    <w:basedOn w:val="43"/>
    <w:next w:val="45"/>
    <w:link w:val="0"/>
    <w:uiPriority w:val="0"/>
    <w:qFormat/>
    <w:pPr>
      <w:ind w:firstLine="440" w:firstLineChars="200"/>
    </w:pPr>
  </w:style>
  <w:style w:type="paragraph" w:styleId="46" w:customStyle="1">
    <w:name w:val="出典"/>
    <w:basedOn w:val="0"/>
    <w:next w:val="46"/>
    <w:link w:val="0"/>
    <w:uiPriority w:val="0"/>
    <w:qFormat/>
    <w:pPr>
      <w:wordWrap w:val="0"/>
      <w:spacing w:line="240" w:lineRule="exact"/>
      <w:ind w:firstLine="361"/>
      <w:jc w:val="right"/>
    </w:pPr>
    <w:rPr>
      <w:rFonts w:ascii="ＭＳ Ｐゴシック" w:hAnsi="ＭＳ Ｐゴシック"/>
      <w:sz w:val="20"/>
    </w:rPr>
  </w:style>
  <w:style w:type="character" w:styleId="47">
    <w:name w:val="Emphasis"/>
    <w:basedOn w:val="10"/>
    <w:next w:val="47"/>
    <w:link w:val="0"/>
    <w:uiPriority w:val="0"/>
    <w:qFormat/>
    <w:rPr>
      <w:i w:val="1"/>
    </w:rPr>
  </w:style>
  <w:style w:type="paragraph" w:styleId="48">
    <w:name w:val="caption"/>
    <w:basedOn w:val="0"/>
    <w:next w:val="0"/>
    <w:link w:val="0"/>
    <w:uiPriority w:val="0"/>
    <w:semiHidden/>
    <w:qFormat/>
    <w:rPr>
      <w:b w:val="1"/>
      <w:sz w:val="21"/>
    </w:rPr>
  </w:style>
  <w:style w:type="paragraph" w:styleId="49">
    <w:name w:val="HTML Address"/>
    <w:basedOn w:val="0"/>
    <w:next w:val="49"/>
    <w:link w:val="50"/>
    <w:uiPriority w:val="0"/>
    <w:rPr>
      <w:i w:val="1"/>
    </w:rPr>
  </w:style>
  <w:style w:type="character" w:styleId="50" w:customStyle="1">
    <w:name w:val="HTML アドレス (文字)"/>
    <w:basedOn w:val="10"/>
    <w:next w:val="50"/>
    <w:link w:val="49"/>
    <w:uiPriority w:val="0"/>
    <w:rPr>
      <w:rFonts w:eastAsia="ＭＳ Ｐゴシック"/>
      <w:i w:val="1"/>
      <w:sz w:val="22"/>
    </w:rPr>
  </w:style>
  <w:style w:type="paragraph" w:styleId="51">
    <w:name w:val="HTML Preformatted"/>
    <w:basedOn w:val="0"/>
    <w:next w:val="51"/>
    <w:link w:val="52"/>
    <w:uiPriority w:val="0"/>
    <w:rPr>
      <w:rFonts w:ascii="Courier New" w:hAnsi="Courier New"/>
      <w:sz w:val="20"/>
    </w:rPr>
  </w:style>
  <w:style w:type="character" w:styleId="52" w:customStyle="1">
    <w:name w:val="HTML 書式付き (文字)"/>
    <w:basedOn w:val="10"/>
    <w:next w:val="52"/>
    <w:link w:val="51"/>
    <w:uiPriority w:val="0"/>
    <w:rPr>
      <w:rFonts w:ascii="Courier New" w:hAnsi="Courier New" w:eastAsia="ＭＳ Ｐゴシック"/>
      <w:sz w:val="20"/>
    </w:rPr>
  </w:style>
  <w:style w:type="paragraph" w:styleId="53">
    <w:name w:val="annotation text"/>
    <w:basedOn w:val="0"/>
    <w:next w:val="53"/>
    <w:link w:val="54"/>
    <w:uiPriority w:val="0"/>
    <w:semiHidden/>
    <w:pPr>
      <w:jc w:val="left"/>
    </w:pPr>
  </w:style>
  <w:style w:type="character" w:styleId="54" w:customStyle="1">
    <w:name w:val="コメント文字列 (文字)"/>
    <w:basedOn w:val="10"/>
    <w:next w:val="54"/>
    <w:link w:val="53"/>
    <w:uiPriority w:val="0"/>
    <w:rPr>
      <w:rFonts w:eastAsia="ＭＳ Ｐゴシック"/>
      <w:sz w:val="22"/>
    </w:rPr>
  </w:style>
  <w:style w:type="paragraph" w:styleId="55">
    <w:name w:val="annotation subject"/>
    <w:basedOn w:val="53"/>
    <w:next w:val="53"/>
    <w:link w:val="56"/>
    <w:uiPriority w:val="0"/>
    <w:semiHidden/>
    <w:rPr>
      <w:b w:val="1"/>
    </w:rPr>
  </w:style>
  <w:style w:type="character" w:styleId="56" w:customStyle="1">
    <w:name w:val="コメント内容 (文字)"/>
    <w:basedOn w:val="54"/>
    <w:next w:val="56"/>
    <w:link w:val="55"/>
    <w:uiPriority w:val="0"/>
    <w:rPr>
      <w:rFonts w:eastAsia="ＭＳ Ｐゴシック"/>
      <w:b w:val="1"/>
      <w:sz w:val="22"/>
    </w:rPr>
  </w:style>
  <w:style w:type="paragraph" w:styleId="57">
    <w:name w:val="Block Text"/>
    <w:basedOn w:val="0"/>
    <w:next w:val="57"/>
    <w:link w:val="0"/>
    <w:uiPriority w:val="0"/>
    <w:pPr>
      <w:ind w:left="1440" w:leftChars="700" w:right="1440" w:rightChars="700"/>
    </w:pPr>
  </w:style>
  <w:style w:type="paragraph" w:styleId="58">
    <w:name w:val="macro"/>
    <w:next w:val="58"/>
    <w:link w:val="59"/>
    <w:uiPriority w:val="0"/>
    <w:semiHidden/>
    <w:pPr>
      <w:widowControl w:val="0"/>
      <w:tabs>
        <w:tab w:val="left" w:leader="none" w:pos="425"/>
        <w:tab w:val="left" w:leader="none" w:pos="851"/>
        <w:tab w:val="left" w:leader="none" w:pos="1276"/>
        <w:tab w:val="left" w:leader="none" w:pos="1701"/>
        <w:tab w:val="left" w:leader="none" w:pos="2126"/>
        <w:tab w:val="left" w:leader="none" w:pos="2551"/>
        <w:tab w:val="left" w:leader="none" w:pos="2976"/>
        <w:tab w:val="left" w:leader="none" w:pos="3402"/>
        <w:tab w:val="left" w:leader="none" w:pos="3827"/>
        <w:tab w:val="left" w:leader="none" w:pos="4252"/>
        <w:tab w:val="left" w:leader="none" w:pos="4677"/>
        <w:tab w:val="left" w:leader="none" w:pos="5102"/>
      </w:tabs>
      <w:kinsoku w:val="0"/>
      <w:overflowPunct w:val="0"/>
      <w:autoSpaceDE w:val="0"/>
      <w:autoSpaceDN w:val="0"/>
      <w:snapToGrid w:val="0"/>
    </w:pPr>
    <w:rPr>
      <w:rFonts w:ascii="Courier New" w:hAnsi="Courier New" w:eastAsia="ＭＳ 明朝"/>
      <w:sz w:val="18"/>
    </w:rPr>
  </w:style>
  <w:style w:type="character" w:styleId="59" w:customStyle="1">
    <w:name w:val="マクロ文字列 (文字)"/>
    <w:basedOn w:val="10"/>
    <w:next w:val="59"/>
    <w:link w:val="58"/>
    <w:uiPriority w:val="0"/>
    <w:rPr>
      <w:rFonts w:ascii="Courier New" w:hAnsi="Courier New" w:eastAsia="ＭＳ 明朝"/>
      <w:sz w:val="18"/>
    </w:rPr>
  </w:style>
  <w:style w:type="paragraph" w:styleId="60">
    <w:name w:val="Message Header"/>
    <w:basedOn w:val="0"/>
    <w:next w:val="60"/>
    <w:link w:val="61"/>
    <w:uiPriority w:val="0"/>
    <w:pPr>
      <w:pBdr>
        <w:top w:val="single" w:color="auto" w:sz="6" w:space="1"/>
        <w:left w:val="single" w:color="auto" w:sz="6" w:space="1"/>
        <w:bottom w:val="single" w:color="auto" w:sz="6" w:space="1"/>
        <w:right w:val="single" w:color="auto" w:sz="6" w:space="1"/>
      </w:pBdr>
      <w:shd w:val="pct20" w:color="auto" w:fill="auto"/>
      <w:ind w:left="960" w:hanging="960" w:hangingChars="400"/>
    </w:pPr>
    <w:rPr>
      <w:rFonts w:asciiTheme="majorHAnsi" w:hAnsiTheme="majorHAnsi" w:eastAsiaTheme="majorEastAsia"/>
      <w:sz w:val="24"/>
    </w:rPr>
  </w:style>
  <w:style w:type="character" w:styleId="61" w:customStyle="1">
    <w:name w:val="メッセージ見出し (文字)"/>
    <w:basedOn w:val="10"/>
    <w:next w:val="61"/>
    <w:link w:val="60"/>
    <w:uiPriority w:val="0"/>
    <w:rPr>
      <w:rFonts w:asciiTheme="majorHAnsi" w:hAnsiTheme="majorHAnsi" w:eastAsiaTheme="majorEastAsia"/>
      <w:sz w:val="24"/>
      <w:shd w:val="pct20" w:color="auto" w:fill="auto"/>
    </w:rPr>
  </w:style>
  <w:style w:type="paragraph" w:styleId="62">
    <w:name w:val="Salutation"/>
    <w:basedOn w:val="0"/>
    <w:next w:val="0"/>
    <w:link w:val="63"/>
    <w:uiPriority w:val="0"/>
  </w:style>
  <w:style w:type="character" w:styleId="63" w:customStyle="1">
    <w:name w:val="挨拶文 (文字)"/>
    <w:basedOn w:val="10"/>
    <w:next w:val="63"/>
    <w:link w:val="62"/>
    <w:uiPriority w:val="0"/>
    <w:rPr>
      <w:rFonts w:eastAsia="ＭＳ Ｐゴシック"/>
      <w:sz w:val="22"/>
    </w:rPr>
  </w:style>
  <w:style w:type="paragraph" w:styleId="64">
    <w:name w:val="envelope address"/>
    <w:basedOn w:val="0"/>
    <w:next w:val="64"/>
    <w:link w:val="0"/>
    <w:uiPriority w:val="0"/>
    <w:pPr>
      <w:snapToGrid w:val="0"/>
      <w:ind w:left="100" w:leftChars="1400"/>
    </w:pPr>
    <w:rPr>
      <w:rFonts w:asciiTheme="majorHAnsi" w:hAnsiTheme="majorHAnsi" w:eastAsiaTheme="majorEastAsia"/>
      <w:sz w:val="24"/>
    </w:rPr>
  </w:style>
  <w:style w:type="paragraph" w:styleId="65">
    <w:name w:val="List"/>
    <w:basedOn w:val="0"/>
    <w:next w:val="65"/>
    <w:link w:val="0"/>
    <w:uiPriority w:val="0"/>
    <w:pPr>
      <w:ind w:left="200" w:hanging="200" w:hangingChars="200"/>
      <w:contextualSpacing w:val="1"/>
    </w:pPr>
  </w:style>
  <w:style w:type="paragraph" w:styleId="66">
    <w:name w:val="List 2"/>
    <w:basedOn w:val="0"/>
    <w:next w:val="66"/>
    <w:link w:val="0"/>
    <w:uiPriority w:val="0"/>
    <w:pPr>
      <w:ind w:left="100" w:leftChars="200" w:hanging="200" w:hangingChars="200"/>
      <w:contextualSpacing w:val="1"/>
    </w:pPr>
  </w:style>
  <w:style w:type="paragraph" w:styleId="67">
    <w:name w:val="List 3"/>
    <w:basedOn w:val="0"/>
    <w:next w:val="67"/>
    <w:link w:val="0"/>
    <w:uiPriority w:val="0"/>
    <w:pPr>
      <w:ind w:left="100" w:leftChars="400" w:hanging="200" w:hangingChars="200"/>
      <w:contextualSpacing w:val="1"/>
    </w:pPr>
  </w:style>
  <w:style w:type="paragraph" w:styleId="68">
    <w:name w:val="List 4"/>
    <w:basedOn w:val="0"/>
    <w:next w:val="68"/>
    <w:link w:val="0"/>
    <w:uiPriority w:val="0"/>
    <w:pPr>
      <w:ind w:left="100" w:leftChars="600" w:hanging="200" w:hangingChars="200"/>
      <w:contextualSpacing w:val="1"/>
    </w:pPr>
  </w:style>
  <w:style w:type="paragraph" w:styleId="69">
    <w:name w:val="List 5"/>
    <w:basedOn w:val="0"/>
    <w:next w:val="69"/>
    <w:link w:val="0"/>
    <w:uiPriority w:val="0"/>
    <w:pPr>
      <w:ind w:left="100" w:leftChars="800" w:hanging="200" w:hangingChars="200"/>
      <w:contextualSpacing w:val="1"/>
    </w:pPr>
  </w:style>
  <w:style w:type="paragraph" w:styleId="70">
    <w:name w:val="Quote"/>
    <w:basedOn w:val="0"/>
    <w:next w:val="0"/>
    <w:link w:val="71"/>
    <w:uiPriority w:val="0"/>
    <w:qFormat/>
    <w:rPr>
      <w:i w:val="1"/>
      <w:color w:val="000000" w:themeColor="text1"/>
    </w:rPr>
  </w:style>
  <w:style w:type="character" w:styleId="71" w:customStyle="1">
    <w:name w:val="引用文 (文字)"/>
    <w:basedOn w:val="10"/>
    <w:next w:val="71"/>
    <w:link w:val="70"/>
    <w:uiPriority w:val="0"/>
    <w:rPr>
      <w:rFonts w:eastAsia="ＭＳ Ｐゴシック"/>
      <w:i w:val="1"/>
      <w:color w:val="000000" w:themeColor="text1"/>
      <w:sz w:val="22"/>
    </w:rPr>
  </w:style>
  <w:style w:type="paragraph" w:styleId="72">
    <w:name w:val="Intense Quote"/>
    <w:basedOn w:val="0"/>
    <w:next w:val="0"/>
    <w:link w:val="73"/>
    <w:uiPriority w:val="0"/>
    <w:qFormat/>
    <w:pPr>
      <w:pBdr>
        <w:bottom w:val="single" w:color="4F81BD" w:themeColor="accent1" w:sz="4" w:space="4"/>
      </w:pBdr>
      <w:spacing w:before="200" w:beforeLines="0" w:beforeAutospacing="0" w:after="280" w:afterLines="0" w:afterAutospacing="0"/>
      <w:ind w:left="936" w:right="936"/>
    </w:pPr>
    <w:rPr>
      <w:b w:val="1"/>
      <w:i w:val="1"/>
      <w:color w:val="4F81BD" w:themeColor="accent1"/>
    </w:rPr>
  </w:style>
  <w:style w:type="character" w:styleId="73" w:customStyle="1">
    <w:name w:val="引用文 2 (文字)"/>
    <w:basedOn w:val="10"/>
    <w:next w:val="73"/>
    <w:link w:val="72"/>
    <w:uiPriority w:val="0"/>
    <w:rPr>
      <w:rFonts w:eastAsia="ＭＳ Ｐゴシック"/>
      <w:b w:val="1"/>
      <w:i w:val="1"/>
      <w:color w:val="4F81BD" w:themeColor="accent1"/>
      <w:sz w:val="22"/>
    </w:rPr>
  </w:style>
  <w:style w:type="paragraph" w:styleId="74">
    <w:name w:val="table of authorities"/>
    <w:basedOn w:val="0"/>
    <w:next w:val="0"/>
    <w:link w:val="0"/>
    <w:uiPriority w:val="0"/>
    <w:semiHidden/>
    <w:pPr>
      <w:ind w:left="220" w:hanging="220" w:hangingChars="100"/>
    </w:pPr>
  </w:style>
  <w:style w:type="paragraph" w:styleId="75">
    <w:name w:val="toa heading"/>
    <w:basedOn w:val="0"/>
    <w:next w:val="0"/>
    <w:link w:val="0"/>
    <w:uiPriority w:val="0"/>
    <w:semiHidden/>
    <w:pPr>
      <w:spacing w:before="180" w:beforeLines="0" w:beforeAutospacing="0"/>
    </w:pPr>
    <w:rPr>
      <w:rFonts w:eastAsia="ＭＳ ゴシック" w:asciiTheme="majorHAnsi" w:hAnsiTheme="majorHAnsi"/>
      <w:sz w:val="24"/>
    </w:rPr>
  </w:style>
  <w:style w:type="paragraph" w:styleId="76">
    <w:name w:val="List Bullet"/>
    <w:basedOn w:val="0"/>
    <w:next w:val="76"/>
    <w:link w:val="0"/>
    <w:uiPriority w:val="0"/>
    <w:pPr>
      <w:numPr>
        <w:numId w:val="1"/>
      </w:numPr>
      <w:contextualSpacing w:val="1"/>
    </w:pPr>
  </w:style>
  <w:style w:type="paragraph" w:styleId="77">
    <w:name w:val="List Bullet 2"/>
    <w:basedOn w:val="0"/>
    <w:next w:val="77"/>
    <w:link w:val="0"/>
    <w:uiPriority w:val="0"/>
    <w:pPr>
      <w:numPr>
        <w:numId w:val="2"/>
      </w:numPr>
      <w:contextualSpacing w:val="1"/>
    </w:pPr>
  </w:style>
  <w:style w:type="paragraph" w:styleId="78">
    <w:name w:val="List Bullet 3"/>
    <w:basedOn w:val="0"/>
    <w:next w:val="78"/>
    <w:link w:val="0"/>
    <w:uiPriority w:val="0"/>
    <w:pPr>
      <w:numPr>
        <w:numId w:val="3"/>
      </w:numPr>
      <w:contextualSpacing w:val="1"/>
    </w:pPr>
  </w:style>
  <w:style w:type="paragraph" w:styleId="79">
    <w:name w:val="List Bullet 4"/>
    <w:basedOn w:val="0"/>
    <w:next w:val="79"/>
    <w:link w:val="0"/>
    <w:uiPriority w:val="0"/>
    <w:pPr>
      <w:numPr>
        <w:numId w:val="4"/>
      </w:numPr>
      <w:contextualSpacing w:val="1"/>
    </w:pPr>
  </w:style>
  <w:style w:type="paragraph" w:styleId="80">
    <w:name w:val="List Bullet 5"/>
    <w:basedOn w:val="0"/>
    <w:next w:val="80"/>
    <w:link w:val="0"/>
    <w:uiPriority w:val="0"/>
    <w:pPr>
      <w:numPr>
        <w:numId w:val="5"/>
      </w:numPr>
      <w:contextualSpacing w:val="1"/>
    </w:pPr>
  </w:style>
  <w:style w:type="paragraph" w:styleId="81">
    <w:name w:val="List Continue"/>
    <w:basedOn w:val="0"/>
    <w:next w:val="81"/>
    <w:link w:val="0"/>
    <w:uiPriority w:val="0"/>
    <w:pPr>
      <w:spacing w:after="180" w:afterLines="0" w:afterAutospacing="0"/>
      <w:ind w:left="425" w:leftChars="200"/>
      <w:contextualSpacing w:val="1"/>
    </w:pPr>
  </w:style>
  <w:style w:type="paragraph" w:styleId="82">
    <w:name w:val="List Continue 2"/>
    <w:basedOn w:val="0"/>
    <w:next w:val="82"/>
    <w:link w:val="0"/>
    <w:uiPriority w:val="0"/>
    <w:pPr>
      <w:spacing w:after="180" w:afterLines="0" w:afterAutospacing="0"/>
      <w:ind w:left="850" w:leftChars="400"/>
      <w:contextualSpacing w:val="1"/>
    </w:pPr>
  </w:style>
  <w:style w:type="paragraph" w:styleId="83">
    <w:name w:val="List Continue 3"/>
    <w:basedOn w:val="0"/>
    <w:next w:val="83"/>
    <w:link w:val="0"/>
    <w:uiPriority w:val="0"/>
    <w:pPr>
      <w:spacing w:after="180" w:afterLines="0" w:afterAutospacing="0"/>
      <w:ind w:left="1275" w:leftChars="600"/>
      <w:contextualSpacing w:val="1"/>
    </w:pPr>
  </w:style>
  <w:style w:type="paragraph" w:styleId="84">
    <w:name w:val="List Continue 4"/>
    <w:basedOn w:val="0"/>
    <w:next w:val="84"/>
    <w:link w:val="0"/>
    <w:uiPriority w:val="0"/>
    <w:pPr>
      <w:spacing w:after="180" w:afterLines="0" w:afterAutospacing="0"/>
      <w:ind w:left="1700" w:leftChars="800"/>
      <w:contextualSpacing w:val="1"/>
    </w:pPr>
  </w:style>
  <w:style w:type="paragraph" w:styleId="85">
    <w:name w:val="List Continue 5"/>
    <w:basedOn w:val="0"/>
    <w:next w:val="85"/>
    <w:link w:val="0"/>
    <w:uiPriority w:val="0"/>
    <w:pPr>
      <w:spacing w:after="180" w:afterLines="0" w:afterAutospacing="0"/>
      <w:ind w:left="2125" w:leftChars="1000"/>
      <w:contextualSpacing w:val="1"/>
    </w:pPr>
  </w:style>
  <w:style w:type="paragraph" w:styleId="86">
    <w:name w:val="Note Heading"/>
    <w:basedOn w:val="0"/>
    <w:next w:val="0"/>
    <w:link w:val="87"/>
    <w:uiPriority w:val="0"/>
  </w:style>
  <w:style w:type="character" w:styleId="87" w:customStyle="1">
    <w:name w:val="記 (文字)"/>
    <w:basedOn w:val="10"/>
    <w:next w:val="87"/>
    <w:link w:val="86"/>
    <w:uiPriority w:val="0"/>
    <w:rPr>
      <w:rFonts w:eastAsia="ＭＳ Ｐゴシック"/>
      <w:sz w:val="22"/>
    </w:rPr>
  </w:style>
  <w:style w:type="paragraph" w:styleId="88">
    <w:name w:val="footnote text"/>
    <w:basedOn w:val="0"/>
    <w:next w:val="88"/>
    <w:link w:val="89"/>
    <w:uiPriority w:val="0"/>
    <w:semiHidden/>
    <w:pPr>
      <w:snapToGrid w:val="0"/>
      <w:jc w:val="left"/>
    </w:pPr>
  </w:style>
  <w:style w:type="character" w:styleId="89" w:customStyle="1">
    <w:name w:val="脚注文字列 (文字)"/>
    <w:basedOn w:val="10"/>
    <w:next w:val="89"/>
    <w:link w:val="88"/>
    <w:uiPriority w:val="0"/>
    <w:rPr>
      <w:rFonts w:eastAsia="ＭＳ Ｐゴシック"/>
      <w:sz w:val="22"/>
    </w:rPr>
  </w:style>
  <w:style w:type="paragraph" w:styleId="90">
    <w:name w:val="Closing"/>
    <w:basedOn w:val="0"/>
    <w:next w:val="90"/>
    <w:link w:val="91"/>
    <w:uiPriority w:val="0"/>
    <w:pPr>
      <w:jc w:val="right"/>
    </w:pPr>
  </w:style>
  <w:style w:type="character" w:styleId="91" w:customStyle="1">
    <w:name w:val="結語 (文字)"/>
    <w:basedOn w:val="10"/>
    <w:next w:val="91"/>
    <w:link w:val="90"/>
    <w:uiPriority w:val="0"/>
    <w:rPr>
      <w:rFonts w:eastAsia="ＭＳ Ｐゴシック"/>
      <w:sz w:val="22"/>
    </w:rPr>
  </w:style>
  <w:style w:type="character" w:styleId="92" w:customStyle="1">
    <w:name w:val="見出し 8 (文字)"/>
    <w:basedOn w:val="10"/>
    <w:next w:val="92"/>
    <w:link w:val="8"/>
    <w:uiPriority w:val="0"/>
    <w:rPr>
      <w:rFonts w:eastAsia="ＭＳ Ｐゴシック"/>
      <w:sz w:val="22"/>
    </w:rPr>
  </w:style>
  <w:style w:type="character" w:styleId="93" w:customStyle="1">
    <w:name w:val="見出し 9 (文字)"/>
    <w:basedOn w:val="10"/>
    <w:next w:val="93"/>
    <w:link w:val="9"/>
    <w:uiPriority w:val="0"/>
    <w:rPr>
      <w:rFonts w:eastAsia="ＭＳ Ｐゴシック"/>
      <w:sz w:val="22"/>
    </w:rPr>
  </w:style>
  <w:style w:type="paragraph" w:styleId="94">
    <w:name w:val="Document Map"/>
    <w:basedOn w:val="0"/>
    <w:next w:val="94"/>
    <w:link w:val="95"/>
    <w:uiPriority w:val="0"/>
    <w:semiHidden/>
    <w:rPr>
      <w:rFonts w:ascii="MS UI Gothic" w:hAnsi="MS UI Gothic" w:eastAsia="MS UI Gothic"/>
      <w:sz w:val="18"/>
    </w:rPr>
  </w:style>
  <w:style w:type="character" w:styleId="95" w:customStyle="1">
    <w:name w:val="見出しマップ (文字)"/>
    <w:basedOn w:val="10"/>
    <w:next w:val="95"/>
    <w:link w:val="94"/>
    <w:uiPriority w:val="0"/>
    <w:rPr>
      <w:rFonts w:ascii="MS UI Gothic" w:hAnsi="MS UI Gothic" w:eastAsia="MS UI Gothic"/>
      <w:sz w:val="18"/>
    </w:rPr>
  </w:style>
  <w:style w:type="paragraph" w:styleId="96">
    <w:name w:val="No Spacing"/>
    <w:next w:val="96"/>
    <w:link w:val="0"/>
    <w:uiPriority w:val="0"/>
    <w:qFormat/>
    <w:pPr>
      <w:widowControl w:val="0"/>
      <w:jc w:val="center"/>
    </w:pPr>
    <w:rPr>
      <w:rFonts w:eastAsia="ＭＳ Ｐゴシック"/>
      <w:sz w:val="22"/>
    </w:rPr>
  </w:style>
  <w:style w:type="paragraph" w:styleId="97">
    <w:name w:val="envelope return"/>
    <w:basedOn w:val="0"/>
    <w:next w:val="97"/>
    <w:link w:val="0"/>
    <w:uiPriority w:val="0"/>
    <w:pPr>
      <w:snapToGrid w:val="0"/>
    </w:pPr>
    <w:rPr>
      <w:rFonts w:asciiTheme="majorHAnsi" w:hAnsiTheme="majorHAnsi" w:eastAsiaTheme="majorEastAsia"/>
    </w:rPr>
  </w:style>
  <w:style w:type="paragraph" w:styleId="98">
    <w:name w:val="index 1"/>
    <w:basedOn w:val="0"/>
    <w:next w:val="0"/>
    <w:link w:val="0"/>
    <w:uiPriority w:val="0"/>
    <w:pPr>
      <w:ind w:left="220" w:hanging="220" w:hangingChars="100"/>
    </w:pPr>
  </w:style>
  <w:style w:type="paragraph" w:styleId="99">
    <w:name w:val="index 2"/>
    <w:basedOn w:val="0"/>
    <w:next w:val="0"/>
    <w:link w:val="0"/>
    <w:uiPriority w:val="0"/>
    <w:pPr>
      <w:ind w:left="100" w:leftChars="100" w:hanging="220" w:hangingChars="100"/>
    </w:pPr>
  </w:style>
  <w:style w:type="paragraph" w:styleId="100">
    <w:name w:val="index 3"/>
    <w:basedOn w:val="0"/>
    <w:next w:val="0"/>
    <w:link w:val="0"/>
    <w:uiPriority w:val="0"/>
    <w:pPr>
      <w:ind w:left="200" w:leftChars="200" w:hanging="220" w:hangingChars="100"/>
    </w:pPr>
  </w:style>
  <w:style w:type="paragraph" w:styleId="101">
    <w:name w:val="index 4"/>
    <w:basedOn w:val="0"/>
    <w:next w:val="0"/>
    <w:link w:val="0"/>
    <w:uiPriority w:val="0"/>
    <w:pPr>
      <w:ind w:left="300" w:leftChars="300" w:hanging="220" w:hangingChars="100"/>
    </w:pPr>
  </w:style>
  <w:style w:type="paragraph" w:styleId="102">
    <w:name w:val="index 5"/>
    <w:basedOn w:val="0"/>
    <w:next w:val="0"/>
    <w:link w:val="0"/>
    <w:uiPriority w:val="0"/>
    <w:pPr>
      <w:ind w:left="400" w:leftChars="400" w:hanging="220" w:hangingChars="100"/>
    </w:pPr>
  </w:style>
  <w:style w:type="paragraph" w:styleId="103">
    <w:name w:val="index 6"/>
    <w:basedOn w:val="0"/>
    <w:next w:val="0"/>
    <w:link w:val="0"/>
    <w:uiPriority w:val="0"/>
    <w:pPr>
      <w:ind w:left="500" w:leftChars="500" w:hanging="220" w:hangingChars="100"/>
    </w:pPr>
  </w:style>
  <w:style w:type="paragraph" w:styleId="104">
    <w:name w:val="index 7"/>
    <w:basedOn w:val="0"/>
    <w:next w:val="0"/>
    <w:link w:val="0"/>
    <w:uiPriority w:val="0"/>
    <w:pPr>
      <w:ind w:left="600" w:leftChars="600" w:hanging="220" w:hangingChars="100"/>
    </w:pPr>
  </w:style>
  <w:style w:type="paragraph" w:styleId="105">
    <w:name w:val="index 8"/>
    <w:basedOn w:val="0"/>
    <w:next w:val="0"/>
    <w:link w:val="0"/>
    <w:uiPriority w:val="0"/>
    <w:pPr>
      <w:ind w:left="700" w:leftChars="700" w:hanging="220" w:hangingChars="100"/>
    </w:pPr>
  </w:style>
  <w:style w:type="paragraph" w:styleId="106">
    <w:name w:val="index 9"/>
    <w:basedOn w:val="0"/>
    <w:next w:val="0"/>
    <w:link w:val="0"/>
    <w:uiPriority w:val="0"/>
    <w:pPr>
      <w:ind w:left="800" w:leftChars="800" w:hanging="220" w:hangingChars="100"/>
    </w:pPr>
  </w:style>
  <w:style w:type="paragraph" w:styleId="107">
    <w:name w:val="index heading"/>
    <w:basedOn w:val="0"/>
    <w:next w:val="98"/>
    <w:link w:val="0"/>
    <w:uiPriority w:val="0"/>
    <w:rPr>
      <w:rFonts w:asciiTheme="majorHAnsi" w:hAnsiTheme="majorHAnsi" w:eastAsiaTheme="majorEastAsia"/>
      <w:b w:val="1"/>
    </w:rPr>
  </w:style>
  <w:style w:type="paragraph" w:styleId="108">
    <w:name w:val="Signature"/>
    <w:basedOn w:val="0"/>
    <w:next w:val="108"/>
    <w:link w:val="109"/>
    <w:uiPriority w:val="0"/>
    <w:pPr>
      <w:jc w:val="right"/>
    </w:pPr>
  </w:style>
  <w:style w:type="character" w:styleId="109" w:customStyle="1">
    <w:name w:val="署名 (文字)"/>
    <w:basedOn w:val="10"/>
    <w:next w:val="109"/>
    <w:link w:val="108"/>
    <w:uiPriority w:val="0"/>
    <w:rPr>
      <w:rFonts w:eastAsia="ＭＳ Ｐゴシック"/>
      <w:sz w:val="22"/>
    </w:rPr>
  </w:style>
  <w:style w:type="paragraph" w:styleId="110">
    <w:name w:val="Plain Text"/>
    <w:basedOn w:val="0"/>
    <w:next w:val="110"/>
    <w:link w:val="111"/>
    <w:uiPriority w:val="0"/>
    <w:rPr>
      <w:rFonts w:ascii="ＭＳ 明朝" w:hAnsi="ＭＳ 明朝" w:eastAsia="ＭＳ 明朝"/>
      <w:sz w:val="21"/>
    </w:rPr>
  </w:style>
  <w:style w:type="character" w:styleId="111" w:customStyle="1">
    <w:name w:val="書式なし (文字)"/>
    <w:basedOn w:val="10"/>
    <w:next w:val="111"/>
    <w:link w:val="110"/>
    <w:uiPriority w:val="0"/>
    <w:rPr>
      <w:rFonts w:ascii="ＭＳ 明朝" w:hAnsi="ＭＳ 明朝" w:eastAsia="ＭＳ 明朝"/>
    </w:rPr>
  </w:style>
  <w:style w:type="paragraph" w:styleId="112">
    <w:name w:val="table of figures"/>
    <w:basedOn w:val="0"/>
    <w:next w:val="0"/>
    <w:link w:val="0"/>
    <w:uiPriority w:val="0"/>
    <w:semiHidden/>
    <w:pPr>
      <w:ind w:left="200" w:leftChars="200" w:hanging="200" w:hangingChars="200"/>
    </w:pPr>
  </w:style>
  <w:style w:type="paragraph" w:styleId="113">
    <w:name w:val="List Number"/>
    <w:basedOn w:val="0"/>
    <w:next w:val="113"/>
    <w:link w:val="0"/>
    <w:uiPriority w:val="0"/>
    <w:pPr>
      <w:numPr>
        <w:numId w:val="6"/>
      </w:numPr>
      <w:contextualSpacing w:val="1"/>
    </w:pPr>
  </w:style>
  <w:style w:type="paragraph" w:styleId="114">
    <w:name w:val="List Number 2"/>
    <w:basedOn w:val="0"/>
    <w:next w:val="114"/>
    <w:link w:val="0"/>
    <w:uiPriority w:val="0"/>
    <w:pPr>
      <w:numPr>
        <w:numId w:val="7"/>
      </w:numPr>
      <w:contextualSpacing w:val="1"/>
    </w:pPr>
  </w:style>
  <w:style w:type="paragraph" w:styleId="115">
    <w:name w:val="List Number 3"/>
    <w:basedOn w:val="0"/>
    <w:next w:val="115"/>
    <w:link w:val="0"/>
    <w:uiPriority w:val="0"/>
    <w:pPr>
      <w:numPr>
        <w:numId w:val="8"/>
      </w:numPr>
      <w:contextualSpacing w:val="1"/>
    </w:pPr>
  </w:style>
  <w:style w:type="paragraph" w:styleId="116">
    <w:name w:val="List Number 4"/>
    <w:basedOn w:val="0"/>
    <w:next w:val="116"/>
    <w:link w:val="0"/>
    <w:uiPriority w:val="0"/>
    <w:pPr>
      <w:numPr>
        <w:numId w:val="9"/>
      </w:numPr>
      <w:contextualSpacing w:val="1"/>
    </w:pPr>
  </w:style>
  <w:style w:type="paragraph" w:styleId="117">
    <w:name w:val="List Number 5"/>
    <w:basedOn w:val="0"/>
    <w:next w:val="117"/>
    <w:link w:val="0"/>
    <w:uiPriority w:val="0"/>
    <w:pPr>
      <w:numPr>
        <w:numId w:val="10"/>
      </w:numPr>
      <w:tabs>
        <w:tab w:val="clear" w:pos="2061"/>
        <w:tab w:val="num" w:leader="none" w:pos="2266"/>
      </w:tabs>
      <w:ind w:left="2266"/>
      <w:contextualSpacing w:val="1"/>
    </w:pPr>
  </w:style>
  <w:style w:type="paragraph" w:styleId="118">
    <w:name w:val="E-mail Signature"/>
    <w:basedOn w:val="0"/>
    <w:next w:val="118"/>
    <w:link w:val="119"/>
    <w:uiPriority w:val="0"/>
  </w:style>
  <w:style w:type="character" w:styleId="119" w:customStyle="1">
    <w:name w:val="電子メール署名 (文字)"/>
    <w:basedOn w:val="10"/>
    <w:next w:val="119"/>
    <w:link w:val="118"/>
    <w:uiPriority w:val="0"/>
    <w:rPr>
      <w:rFonts w:eastAsia="ＭＳ Ｐゴシック"/>
      <w:sz w:val="22"/>
    </w:rPr>
  </w:style>
  <w:style w:type="paragraph" w:styleId="120">
    <w:name w:val="Normal Indent"/>
    <w:basedOn w:val="0"/>
    <w:next w:val="120"/>
    <w:link w:val="0"/>
    <w:uiPriority w:val="0"/>
    <w:pPr>
      <w:ind w:left="840" w:leftChars="400"/>
    </w:pPr>
  </w:style>
  <w:style w:type="paragraph" w:styleId="121">
    <w:name w:val="Bibliography"/>
    <w:basedOn w:val="0"/>
    <w:next w:val="0"/>
    <w:link w:val="0"/>
    <w:uiPriority w:val="0"/>
  </w:style>
  <w:style w:type="paragraph" w:styleId="122">
    <w:name w:val="endnote text"/>
    <w:basedOn w:val="0"/>
    <w:next w:val="122"/>
    <w:link w:val="123"/>
    <w:uiPriority w:val="0"/>
    <w:semiHidden/>
    <w:pPr>
      <w:snapToGrid w:val="0"/>
      <w:jc w:val="left"/>
    </w:pPr>
  </w:style>
  <w:style w:type="character" w:styleId="123" w:customStyle="1">
    <w:name w:val="文末脚注文字列 (文字)"/>
    <w:basedOn w:val="10"/>
    <w:next w:val="123"/>
    <w:link w:val="122"/>
    <w:uiPriority w:val="0"/>
    <w:rPr>
      <w:rFonts w:eastAsia="ＭＳ Ｐゴシック"/>
      <w:sz w:val="22"/>
    </w:rPr>
  </w:style>
  <w:style w:type="paragraph" w:styleId="124">
    <w:name w:val="Body Text"/>
    <w:basedOn w:val="0"/>
    <w:next w:val="124"/>
    <w:link w:val="125"/>
    <w:uiPriority w:val="0"/>
  </w:style>
  <w:style w:type="character" w:styleId="125" w:customStyle="1">
    <w:name w:val="本文 (文字)"/>
    <w:basedOn w:val="10"/>
    <w:next w:val="125"/>
    <w:link w:val="124"/>
    <w:uiPriority w:val="0"/>
    <w:rPr>
      <w:rFonts w:eastAsia="ＭＳ Ｐゴシック"/>
      <w:sz w:val="22"/>
    </w:rPr>
  </w:style>
  <w:style w:type="paragraph" w:styleId="126">
    <w:name w:val="Body Text 2"/>
    <w:basedOn w:val="0"/>
    <w:next w:val="126"/>
    <w:link w:val="127"/>
    <w:uiPriority w:val="0"/>
    <w:pPr>
      <w:spacing w:line="480" w:lineRule="auto"/>
    </w:pPr>
  </w:style>
  <w:style w:type="character" w:styleId="127" w:customStyle="1">
    <w:name w:val="本文 2 (文字)"/>
    <w:basedOn w:val="10"/>
    <w:next w:val="127"/>
    <w:link w:val="126"/>
    <w:uiPriority w:val="0"/>
    <w:rPr>
      <w:rFonts w:eastAsia="ＭＳ Ｐゴシック"/>
      <w:sz w:val="22"/>
    </w:rPr>
  </w:style>
  <w:style w:type="paragraph" w:styleId="128">
    <w:name w:val="Body Text 3"/>
    <w:basedOn w:val="0"/>
    <w:next w:val="128"/>
    <w:link w:val="129"/>
    <w:uiPriority w:val="0"/>
    <w:rPr>
      <w:sz w:val="16"/>
    </w:rPr>
  </w:style>
  <w:style w:type="character" w:styleId="129" w:customStyle="1">
    <w:name w:val="本文 3 (文字)"/>
    <w:basedOn w:val="10"/>
    <w:next w:val="129"/>
    <w:link w:val="128"/>
    <w:uiPriority w:val="0"/>
    <w:rPr>
      <w:rFonts w:eastAsia="ＭＳ Ｐゴシック"/>
      <w:sz w:val="16"/>
    </w:rPr>
  </w:style>
  <w:style w:type="paragraph" w:styleId="130">
    <w:name w:val="Body Text Indent"/>
    <w:basedOn w:val="0"/>
    <w:next w:val="130"/>
    <w:link w:val="131"/>
    <w:uiPriority w:val="0"/>
    <w:pPr>
      <w:ind w:left="851" w:leftChars="400"/>
    </w:pPr>
  </w:style>
  <w:style w:type="character" w:styleId="131" w:customStyle="1">
    <w:name w:val="本文インデント (文字)"/>
    <w:basedOn w:val="10"/>
    <w:next w:val="131"/>
    <w:link w:val="130"/>
    <w:uiPriority w:val="0"/>
    <w:rPr>
      <w:rFonts w:eastAsia="ＭＳ Ｐゴシック"/>
      <w:sz w:val="22"/>
    </w:rPr>
  </w:style>
  <w:style w:type="paragraph" w:styleId="132">
    <w:name w:val="Body Text Indent 2"/>
    <w:basedOn w:val="0"/>
    <w:next w:val="132"/>
    <w:link w:val="133"/>
    <w:uiPriority w:val="0"/>
    <w:pPr>
      <w:spacing w:line="480" w:lineRule="auto"/>
      <w:ind w:left="851" w:leftChars="400"/>
    </w:pPr>
  </w:style>
  <w:style w:type="character" w:styleId="133" w:customStyle="1">
    <w:name w:val="本文インデント 2 (文字)"/>
    <w:basedOn w:val="10"/>
    <w:next w:val="133"/>
    <w:link w:val="132"/>
    <w:uiPriority w:val="0"/>
    <w:rPr>
      <w:rFonts w:eastAsia="ＭＳ Ｐゴシック"/>
      <w:sz w:val="22"/>
    </w:rPr>
  </w:style>
  <w:style w:type="paragraph" w:styleId="134">
    <w:name w:val="Body Text Indent 3"/>
    <w:basedOn w:val="0"/>
    <w:next w:val="134"/>
    <w:link w:val="135"/>
    <w:uiPriority w:val="0"/>
    <w:pPr>
      <w:ind w:left="851" w:leftChars="400"/>
    </w:pPr>
    <w:rPr>
      <w:sz w:val="16"/>
    </w:rPr>
  </w:style>
  <w:style w:type="character" w:styleId="135" w:customStyle="1">
    <w:name w:val="本文インデント 3 (文字)"/>
    <w:basedOn w:val="10"/>
    <w:next w:val="135"/>
    <w:link w:val="134"/>
    <w:uiPriority w:val="0"/>
    <w:rPr>
      <w:rFonts w:eastAsia="ＭＳ Ｐゴシック"/>
      <w:sz w:val="16"/>
    </w:rPr>
  </w:style>
  <w:style w:type="paragraph" w:styleId="136">
    <w:name w:val="Body Text First Indent"/>
    <w:basedOn w:val="124"/>
    <w:next w:val="136"/>
    <w:link w:val="137"/>
    <w:uiPriority w:val="0"/>
    <w:pPr>
      <w:ind w:firstLine="210" w:firstLineChars="100"/>
    </w:pPr>
  </w:style>
  <w:style w:type="character" w:styleId="137" w:customStyle="1">
    <w:name w:val="本文字下げ (文字)"/>
    <w:basedOn w:val="125"/>
    <w:next w:val="137"/>
    <w:link w:val="136"/>
    <w:uiPriority w:val="0"/>
    <w:rPr>
      <w:rFonts w:eastAsia="ＭＳ Ｐゴシック"/>
      <w:sz w:val="22"/>
    </w:rPr>
  </w:style>
  <w:style w:type="paragraph" w:styleId="138">
    <w:name w:val="Body Text First Indent 2"/>
    <w:basedOn w:val="130"/>
    <w:next w:val="138"/>
    <w:link w:val="139"/>
    <w:uiPriority w:val="0"/>
    <w:pPr>
      <w:ind w:firstLine="210" w:firstLineChars="100"/>
    </w:pPr>
  </w:style>
  <w:style w:type="character" w:styleId="139" w:customStyle="1">
    <w:name w:val="本文字下げ 2 (文字)"/>
    <w:basedOn w:val="131"/>
    <w:next w:val="139"/>
    <w:link w:val="138"/>
    <w:uiPriority w:val="0"/>
    <w:rPr>
      <w:rFonts w:eastAsia="ＭＳ Ｐゴシック"/>
      <w:sz w:val="22"/>
    </w:rPr>
  </w:style>
  <w:style w:type="paragraph" w:styleId="140">
    <w:name w:val="toc 3"/>
    <w:basedOn w:val="0"/>
    <w:next w:val="0"/>
    <w:link w:val="0"/>
    <w:uiPriority w:val="0"/>
    <w:pPr>
      <w:ind w:left="440" w:leftChars="200"/>
    </w:pPr>
  </w:style>
  <w:style w:type="paragraph" w:styleId="141">
    <w:name w:val="toc 4"/>
    <w:basedOn w:val="0"/>
    <w:next w:val="0"/>
    <w:link w:val="0"/>
    <w:uiPriority w:val="0"/>
    <w:pPr>
      <w:ind w:left="660" w:leftChars="300"/>
    </w:pPr>
  </w:style>
  <w:style w:type="paragraph" w:styleId="142">
    <w:name w:val="toc 5"/>
    <w:basedOn w:val="0"/>
    <w:next w:val="0"/>
    <w:link w:val="0"/>
    <w:uiPriority w:val="0"/>
    <w:pPr>
      <w:ind w:left="880" w:leftChars="400"/>
    </w:pPr>
  </w:style>
  <w:style w:type="paragraph" w:styleId="143">
    <w:name w:val="toc 6"/>
    <w:basedOn w:val="0"/>
    <w:next w:val="0"/>
    <w:link w:val="0"/>
    <w:uiPriority w:val="0"/>
    <w:pPr>
      <w:ind w:left="1100" w:leftChars="500"/>
    </w:pPr>
  </w:style>
  <w:style w:type="paragraph" w:styleId="144">
    <w:name w:val="toc 7"/>
    <w:basedOn w:val="0"/>
    <w:next w:val="0"/>
    <w:link w:val="0"/>
    <w:uiPriority w:val="0"/>
    <w:pPr>
      <w:ind w:left="1320" w:leftChars="600"/>
    </w:pPr>
  </w:style>
  <w:style w:type="paragraph" w:styleId="145">
    <w:name w:val="toc 8"/>
    <w:basedOn w:val="0"/>
    <w:next w:val="0"/>
    <w:link w:val="0"/>
    <w:uiPriority w:val="0"/>
    <w:pPr>
      <w:ind w:left="1540" w:leftChars="700"/>
    </w:pPr>
  </w:style>
  <w:style w:type="paragraph" w:styleId="146">
    <w:name w:val="toc 9"/>
    <w:basedOn w:val="0"/>
    <w:next w:val="0"/>
    <w:link w:val="0"/>
    <w:uiPriority w:val="0"/>
    <w:pPr>
      <w:ind w:left="1760" w:leftChars="800"/>
    </w:pPr>
  </w:style>
  <w:style w:type="paragraph" w:styleId="147">
    <w:name w:val="TOC Heading"/>
    <w:basedOn w:val="1"/>
    <w:next w:val="0"/>
    <w:link w:val="0"/>
    <w:uiPriority w:val="0"/>
    <w:qFormat/>
    <w:pPr>
      <w:widowControl w:val="0"/>
      <w:shd w:val="clear" w:color="auto" w:fill="auto"/>
      <w:spacing w:before="0" w:beforeLines="0" w:beforeAutospacing="0" w:after="0" w:afterLines="0" w:afterAutospacing="0" w:line="240" w:lineRule="auto"/>
      <w:jc w:val="center"/>
      <w:outlineLvl w:val="9"/>
    </w:pPr>
    <w:rPr>
      <w:rFonts w:eastAsiaTheme="majorEastAsia"/>
      <w:b w:val="0"/>
      <w:sz w:val="24"/>
    </w:rPr>
  </w:style>
  <w:style w:type="paragraph" w:styleId="148" w:customStyle="1">
    <w:name w:val="（普）●．大項目"/>
    <w:basedOn w:val="2"/>
    <w:next w:val="148"/>
    <w:link w:val="149"/>
    <w:uiPriority w:val="0"/>
    <w:qFormat/>
  </w:style>
  <w:style w:type="character" w:styleId="149" w:customStyle="1">
    <w:name w:val="（普）●．大項目 (文字)"/>
    <w:basedOn w:val="29"/>
    <w:next w:val="149"/>
    <w:link w:val="148"/>
    <w:uiPriority w:val="0"/>
    <w:rPr>
      <w:rFonts w:ascii="メイリオ" w:hAnsi="メイリオ" w:eastAsia="メイリオ"/>
      <w:sz w:val="24"/>
    </w:rPr>
  </w:style>
  <w:style w:type="paragraph" w:styleId="150" w:customStyle="1">
    <w:name w:val="中南部03_項目（１）"/>
    <w:basedOn w:val="43"/>
    <w:next w:val="150"/>
    <w:link w:val="0"/>
    <w:uiPriority w:val="0"/>
    <w:qFormat/>
    <w:pPr>
      <w:spacing w:before="87" w:beforeLines="25" w:beforeAutospacing="0" w:after="87" w:afterLines="25" w:afterAutospacing="0" w:line="400" w:lineRule="exact"/>
      <w:ind w:left="0" w:leftChars="0" w:firstLine="0" w:firstLineChars="0"/>
    </w:pPr>
  </w:style>
  <w:style w:type="paragraph" w:styleId="151" w:customStyle="1">
    <w:name w:val="中南部06_文章"/>
    <w:basedOn w:val="0"/>
    <w:next w:val="151"/>
    <w:link w:val="0"/>
    <w:uiPriority w:val="0"/>
    <w:qFormat/>
    <w:pPr>
      <w:ind w:left="440" w:leftChars="200" w:firstLine="230" w:firstLineChars="100"/>
      <w:jc w:val="both"/>
    </w:pPr>
    <w:rPr>
      <w:rFonts w:asciiTheme="minorEastAsia" w:hAnsiTheme="minorEastAsia" w:eastAsiaTheme="minorEastAsia"/>
    </w:rPr>
  </w:style>
  <w:style w:type="character" w:styleId="152" w:customStyle="1">
    <w:name w:val="１．文字 (文字)"/>
    <w:basedOn w:val="10"/>
    <w:next w:val="152"/>
    <w:link w:val="40"/>
    <w:uiPriority w:val="0"/>
    <w:rPr>
      <w:rFonts w:ascii="ＭＳ 明朝" w:hAnsi="ＭＳ 明朝" w:eastAsia="ＭＳ 明朝"/>
      <w:kern w:val="0"/>
      <w:sz w:val="22"/>
    </w:rPr>
  </w:style>
  <w:style w:type="paragraph" w:styleId="153">
    <w:name w:val="Revision"/>
    <w:next w:val="153"/>
    <w:link w:val="0"/>
    <w:uiPriority w:val="0"/>
    <w:rPr>
      <w:rFonts w:eastAsia="ＭＳ Ｐゴシック"/>
      <w:sz w:val="22"/>
    </w:rPr>
  </w:style>
  <w:style w:type="character" w:styleId="154">
    <w:name w:val="footnote reference"/>
    <w:basedOn w:val="10"/>
    <w:next w:val="154"/>
    <w:link w:val="0"/>
    <w:uiPriority w:val="0"/>
    <w:semiHidden/>
    <w:rPr>
      <w:vertAlign w:val="superscript"/>
    </w:rPr>
  </w:style>
  <w:style w:type="character" w:styleId="155">
    <w:name w:val="endnote reference"/>
    <w:basedOn w:val="10"/>
    <w:next w:val="155"/>
    <w:link w:val="0"/>
    <w:uiPriority w:val="0"/>
    <w:semiHidden/>
    <w:rPr>
      <w:vertAlign w:val="superscript"/>
    </w:rPr>
  </w:style>
  <w:style w:type="table" w:styleId="156">
    <w:name w:val="Table Grid"/>
    <w:basedOn w:val="11"/>
    <w:next w:val="15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57">
    <w:name w:val="Medium Grid 2 Accent 1"/>
    <w:basedOn w:val="11"/>
    <w:next w:val="157"/>
    <w:link w:val="0"/>
    <w:uiPriority w:val="0"/>
    <w:rPr>
      <w:rFonts w:asciiTheme="majorHAnsi" w:hAnsiTheme="majorHAnsi" w:eastAsiaTheme="majorEastAsia"/>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rPr/>
    <w:tcPr>
      <w:shd w:val="clear" w:color="auto" w:themeFill="accent1" w:themeFillTint="3F" w:themeFillShade="FF"/>
    </w:tcPr>
    <w:tblStylePr w:type="band1Horz">
      <w:tblPr/>
      <w:trPr/>
      <w:tcPr>
        <w:tcBorders>
          <w:insideH w:val="single" w:color="4F81BD" w:themeColor="accent1" w:sz="6" w:space="0"/>
          <w:insideV w:val="single" w:color="4F81BD" w:themeColor="accent1" w:sz="6" w:space="0"/>
        </w:tcBorders>
        <w:shd w:val="clear" w:color="auto" w:themeFill="accent1" w:themeFillTint="7F" w:themeFillShade="FF"/>
      </w:tcPr>
    </w:tblStylePr>
    <w:tblStylePr w:type="band1Vert">
      <w:tblPr/>
      <w:trPr/>
      <w:tcPr>
        <w:shd w:val="clear" w:color="auto" w:themeFill="accent1" w:themeFillTint="7F" w:themeFillShade="FF"/>
      </w:tcPr>
    </w:tblStylePr>
    <w:tblStylePr w:type="lastCol">
      <w:rPr>
        <w:b w:val="0"/>
        <w:color w:val="000000" w:themeColor="text1"/>
      </w:rPr>
      <w:tblPr/>
      <w:trPr/>
      <w:tcPr>
        <w:tcBorders>
          <w:top w:val="nil"/>
          <w:bottom w:val="nil"/>
          <w:left w:val="nil"/>
          <w:right w:val="nil"/>
          <w:insideH w:val="nil"/>
          <w:insideV w:val="nil"/>
        </w:tcBorders>
        <w:shd w:val="clear" w:color="auto" w:themeFill="accent1" w:themeFillTint="33" w:themeFillShade="FF"/>
      </w:tcPr>
    </w:tblStylePr>
    <w:tblStylePr w:type="firstCol">
      <w:rPr>
        <w:b w:val="1"/>
        <w:color w:val="000000" w:themeColor="text1"/>
      </w:rPr>
      <w:tblPr/>
      <w:trPr/>
      <w:tcPr>
        <w:tcBorders>
          <w:top w:val="nil"/>
          <w:bottom w:val="nil"/>
          <w:left w:val="nil"/>
          <w:right w:val="nil"/>
          <w:insideH w:val="nil"/>
          <w:insideV w:val="nil"/>
        </w:tcBorders>
        <w:shd w:val="clear" w:color="auto" w:themeFill="background1" w:themeFillTint="FF" w:themeFillShade="FF"/>
      </w:tcPr>
    </w:tblStylePr>
    <w:tblStylePr w:type="lastRow">
      <w:rPr>
        <w:b w:val="1"/>
        <w:color w:val="000000" w:themeColor="text1"/>
      </w:rPr>
      <w:tblPr/>
      <w:trPr/>
      <w:tcPr>
        <w:tcBorders>
          <w:top w:val="single" w:color="000000" w:themeColor="text1" w:sz="12" w:space="0"/>
          <w:bottom w:val="nil"/>
          <w:left w:val="nil"/>
          <w:right w:val="nil"/>
          <w:insideH w:val="nil"/>
          <w:insideV w:val="nil"/>
        </w:tcBorders>
        <w:shd w:val="clear" w:color="auto" w:themeFill="background1" w:themeFillTint="FF" w:themeFillShade="FF"/>
      </w:tcPr>
    </w:tblStylePr>
    <w:tblStylePr w:type="firstRow">
      <w:rPr>
        <w:b w:val="1"/>
        <w:color w:val="000000" w:themeColor="text1"/>
      </w:rPr>
      <w:tblPr/>
      <w:trPr/>
      <w:tcPr>
        <w:shd w:val="clear" w:color="auto" w:themeFill="accent1" w:themeFillTint="19" w:themeFillShade="FF"/>
      </w:tcPr>
    </w:tblStylePr>
    <w:tblStylePr w:type="nwCell">
      <w:tblPr/>
      <w:trPr/>
      <w:tcPr>
        <w:shd w:val="clear" w:color="auto" w:themeFill="background1" w:themeFillTint="FF" w:themeFillShade="FF"/>
      </w:tcPr>
    </w:tblStylePr>
  </w:style>
  <w:style w:type="table" w:styleId="158">
    <w:name w:val="Medium Grid 1 Accent 1"/>
    <w:basedOn w:val="11"/>
    <w:next w:val="158"/>
    <w:link w:val="0"/>
    <w:uiPriority w:val="0"/>
    <w:tblPr>
      <w:tblStyleRowBandSize w:val="1"/>
      <w:tblStyleColBandSize w:val="1"/>
      <w:tblBorders>
        <w:top w:val="single" w:color="7BA0CE" w:themeColor="accent1" w:themeTint="BF" w:sz="8" w:space="0"/>
        <w:left w:val="single" w:color="7BA0CE" w:themeColor="accent1" w:themeTint="BF" w:sz="8" w:space="0"/>
        <w:bottom w:val="single" w:color="7BA0CE" w:themeColor="accent1" w:themeTint="BF" w:sz="8" w:space="0"/>
        <w:right w:val="single" w:color="7BA0CE" w:themeColor="accent1" w:themeTint="BF" w:sz="8" w:space="0"/>
        <w:insideH w:val="single" w:color="7BA0CE" w:themeColor="accent1" w:themeTint="BF" w:sz="8" w:space="0"/>
        <w:insideV w:val="single" w:color="7BA0CE" w:themeColor="accent1" w:themeTint="BF" w:sz="8" w:space="0"/>
      </w:tblBorders>
    </w:tblPr>
    <w:trPr/>
    <w:tcPr>
      <w:shd w:val="clear" w:color="auto" w:themeFill="accent1" w:themeFillTint="3F" w:themeFillShade="FF"/>
    </w:tcPr>
    <w:tblStylePr w:type="band1Horz">
      <w:tblPr/>
      <w:trPr/>
      <w:tcPr>
        <w:shd w:val="clear" w:color="auto" w:themeFill="accent1" w:themeFillTint="7F" w:themeFillShade="FF"/>
      </w:tcPr>
    </w:tblStylePr>
    <w:tblStylePr w:type="band1Vert">
      <w:tblPr/>
      <w:trPr/>
      <w:tcPr>
        <w:shd w:val="clear" w:color="auto" w:themeFill="accent1" w:themeFillTint="7F" w:themeFillShade="FF"/>
      </w:tcPr>
    </w:tblStylePr>
    <w:tblStylePr w:type="lastCol">
      <w:rPr>
        <w:b w:val="1"/>
      </w:rPr>
      <w:tblPr/>
      <w:trPr/>
      <w:tcPr/>
    </w:tblStylePr>
    <w:tblStylePr w:type="firstCol">
      <w:rPr>
        <w:b w:val="1"/>
      </w:rPr>
      <w:tblPr/>
      <w:trPr/>
      <w:tcPr/>
    </w:tblStylePr>
    <w:tblStylePr w:type="lastRow">
      <w:rPr>
        <w:b w:val="1"/>
      </w:rPr>
      <w:tblPr/>
      <w:trPr/>
      <w:tcPr>
        <w:tcBorders>
          <w:top w:val="single" w:color="7BA0CE" w:themeColor="accent1" w:themeTint="BF" w:sz="18" w:space="0"/>
        </w:tcBorders>
      </w:tcPr>
    </w:tblStylePr>
    <w:tblStylePr w:type="firstRow">
      <w:rPr>
        <w:b w:val="1"/>
      </w:rPr>
      <w:tblPr/>
      <w:trPr/>
      <w:tcPr/>
    </w:tblStylePr>
  </w:style>
  <w:style w:type="table" w:styleId="159">
    <w:name w:val="Light Shading Accent 2"/>
    <w:basedOn w:val="11"/>
    <w:next w:val="159"/>
    <w:link w:val="0"/>
    <w:uiPriority w:val="0"/>
    <w:rPr>
      <w:color w:val="943634" w:themeColor="accent2" w:themeShade="BF"/>
    </w:rPr>
    <w:tblPr>
      <w:tblStyleRowBandSize w:val="1"/>
      <w:tblStyleColBandSize w:val="1"/>
      <w:tblBorders>
        <w:top w:val="single" w:color="C0504D" w:themeColor="accent2" w:sz="8" w:space="0"/>
        <w:left w:val="none" w:color="auto" w:sz="0" w:space="0"/>
        <w:bottom w:val="single" w:color="C0504D" w:themeColor="accent2"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themeFill="accent2" w:themeFillTint="3F" w:themeFillShade="FF"/>
      </w:tcPr>
    </w:tblStylePr>
    <w:tblStylePr w:type="band1Vert">
      <w:tblPr/>
      <w:trPr/>
      <w:tcPr>
        <w:tcBorders>
          <w:left w:val="nil"/>
          <w:right w:val="nil"/>
          <w:insideH w:val="nil"/>
          <w:insideV w:val="nil"/>
        </w:tcBorders>
        <w:shd w:val="clear" w:color="auto" w:themeFill="accent2"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C0504D" w:themeColor="accent2" w:sz="8" w:space="0"/>
          <w:bottom w:val="single" w:color="C0504D" w:themeColor="accent2"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C0504D" w:themeColor="accent2" w:sz="8" w:space="0"/>
          <w:bottom w:val="single" w:color="C0504D" w:themeColor="accent2" w:sz="8" w:space="0"/>
          <w:left w:val="nil"/>
          <w:right w:val="nil"/>
          <w:insideH w:val="nil"/>
          <w:insideV w:val="nil"/>
        </w:tcBorders>
      </w:tcPr>
    </w:tblStylePr>
  </w:style>
  <w:style w:type="table" w:styleId="160">
    <w:name w:val="Medium Grid 1 Accent 4"/>
    <w:basedOn w:val="11"/>
    <w:next w:val="160"/>
    <w:link w:val="0"/>
    <w:uiPriority w:val="0"/>
    <w:tblPr>
      <w:tblStyleRowBandSize w:val="1"/>
      <w:tblStyleColBandSize w:val="1"/>
      <w:tblBorders>
        <w:top w:val="single" w:color="A08BBA" w:themeColor="accent4" w:themeTint="BF" w:sz="8" w:space="0"/>
        <w:left w:val="single" w:color="A08BBA" w:themeColor="accent4" w:themeTint="BF" w:sz="8" w:space="0"/>
        <w:bottom w:val="single" w:color="A08BBA" w:themeColor="accent4" w:themeTint="BF" w:sz="8" w:space="0"/>
        <w:right w:val="single" w:color="A08BBA" w:themeColor="accent4" w:themeTint="BF" w:sz="8" w:space="0"/>
        <w:insideH w:val="single" w:color="A08BBA" w:themeColor="accent4" w:themeTint="BF" w:sz="8" w:space="0"/>
        <w:insideV w:val="single" w:color="A08BBA" w:themeColor="accent4" w:themeTint="BF" w:sz="8" w:space="0"/>
      </w:tblBorders>
    </w:tblPr>
    <w:trPr/>
    <w:tcPr>
      <w:shd w:val="clear" w:color="auto" w:themeFill="accent4" w:themeFillTint="3F" w:themeFillShade="FF"/>
    </w:tcPr>
    <w:tblStylePr w:type="band1Horz">
      <w:tblPr/>
      <w:trPr/>
      <w:tcPr>
        <w:shd w:val="clear" w:color="auto" w:themeFill="accent4" w:themeFillTint="7F" w:themeFillShade="FF"/>
      </w:tcPr>
    </w:tblStylePr>
    <w:tblStylePr w:type="band1Vert">
      <w:tblPr/>
      <w:trPr/>
      <w:tcPr>
        <w:shd w:val="clear" w:color="auto" w:themeFill="accent4" w:themeFillTint="7F" w:themeFillShade="FF"/>
      </w:tcPr>
    </w:tblStylePr>
    <w:tblStylePr w:type="lastCol">
      <w:rPr>
        <w:b w:val="1"/>
      </w:rPr>
      <w:tblPr/>
      <w:trPr/>
      <w:tcPr/>
    </w:tblStylePr>
    <w:tblStylePr w:type="firstCol">
      <w:rPr>
        <w:b w:val="1"/>
      </w:rPr>
      <w:tblPr/>
      <w:trPr/>
      <w:tcPr/>
    </w:tblStylePr>
    <w:tblStylePr w:type="lastRow">
      <w:rPr>
        <w:b w:val="1"/>
      </w:rPr>
      <w:tblPr/>
      <w:trPr/>
      <w:tcPr>
        <w:tcBorders>
          <w:top w:val="single" w:color="A08BBA" w:themeColor="accent4" w:themeTint="BF" w:sz="18" w:space="0"/>
        </w:tcBorders>
      </w:tcPr>
    </w:tblStylePr>
    <w:tblStylePr w:type="firstRow">
      <w:rPr>
        <w:b w:val="1"/>
      </w:rPr>
      <w:tblPr/>
      <w:trPr/>
      <w:tcPr/>
    </w:tblStylePr>
  </w:style>
  <w:style w:type="table" w:styleId="161">
    <w:name w:val="Light Grid Accent 1"/>
    <w:basedOn w:val="11"/>
    <w:next w:val="161"/>
    <w:link w:val="0"/>
    <w:uiPriority w:val="0"/>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rPr/>
    <w:tcPr/>
    <w:tblStylePr w:type="band1Horz">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insideV w:val="single" w:color="4F81BD" w:themeColor="accent1" w:sz="8" w:space="0"/>
        </w:tcBorders>
        <w:shd w:val="clear" w:color="auto" w:themeFill="accent1" w:themeFillTint="3F" w:themeFillShade="FF"/>
      </w:tcPr>
    </w:tblStylePr>
    <w:tblStylePr w:type="band2Horz">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insideV w:val="single" w:color="4F81BD" w:themeColor="accent1" w:sz="8" w:space="0"/>
        </w:tcBorders>
      </w:tcPr>
    </w:tblStylePr>
    <w:tblStylePr w:type="band1Vert">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shd w:val="clear" w:color="auto" w:themeFill="accent1" w:themeFillTint="3F" w:themeFillShade="FF"/>
      </w:tcPr>
    </w:tblStylePr>
    <w:tblStylePr w:type="lastCol">
      <w:rPr>
        <w:rFonts w:asciiTheme="majorHAnsi" w:hAnsiTheme="majorHAnsi" w:eastAsiaTheme="majorEastAsia"/>
        <w:b w:val="1"/>
      </w:rPr>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F81BD" w:themeColor="accent1" w:sz="6" w:space="0"/>
          <w:bottom w:val="single" w:color="4F81BD" w:themeColor="accent1" w:sz="8" w:space="0"/>
          <w:left w:val="single" w:color="4F81BD" w:themeColor="accent1" w:sz="8" w:space="0"/>
          <w:right w:val="single" w:color="4F81BD" w:themeColor="accent1" w:sz="8" w:space="0"/>
          <w:insideH w:val="nil"/>
          <w:insideV w:val="single" w:color="4F81BD" w:themeColor="accent1"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F81BD" w:themeColor="accent1" w:sz="8" w:space="0"/>
          <w:bottom w:val="single" w:color="4F81BD" w:themeColor="accent1" w:sz="18" w:space="0"/>
          <w:left w:val="single" w:color="4F81BD" w:themeColor="accent1" w:sz="8" w:space="0"/>
          <w:right w:val="single" w:color="4F81BD" w:themeColor="accent1" w:sz="8" w:space="0"/>
          <w:insideH w:val="nil"/>
          <w:insideV w:val="single" w:color="4F81BD" w:themeColor="accent1" w:sz="8" w:space="0"/>
        </w:tcBorders>
      </w:tcPr>
    </w:tblStylePr>
  </w:style>
  <w:style w:type="table" w:styleId="162" w:customStyle="1">
    <w:name w:val="表 (青)  81"/>
    <w:basedOn w:val="11"/>
    <w:next w:val="162"/>
    <w:link w:val="0"/>
    <w:uiPriority w:val="0"/>
    <w:tblPr>
      <w:tblStyleRowBandSize w:val="1"/>
      <w:tblStyleColBandSize w:val="1"/>
      <w:tblBorders>
        <w:top w:val="single" w:color="7BA0CE" w:themeColor="accent1" w:themeTint="BF" w:sz="8" w:space="0"/>
        <w:left w:val="single" w:color="7BA0CE" w:themeColor="accent1" w:themeTint="BF" w:sz="8" w:space="0"/>
        <w:bottom w:val="single" w:color="7BA0CE" w:themeColor="accent1" w:themeTint="BF" w:sz="8" w:space="0"/>
        <w:right w:val="single" w:color="7BA0CE" w:themeColor="accent1" w:themeTint="BF" w:sz="8" w:space="0"/>
        <w:insideH w:val="single" w:color="7BA0CE" w:themeColor="accent1" w:themeTint="BF" w:sz="8" w:space="0"/>
        <w:insideV w:val="single" w:color="7BA0CE" w:themeColor="accent1" w:themeTint="BF" w:sz="8" w:space="0"/>
      </w:tblBorders>
    </w:tblPr>
    <w:trPr/>
    <w:tcPr>
      <w:shd w:val="clear" w:color="auto" w:themeFill="accent1" w:themeFillTint="3F" w:themeFillShade="FF"/>
    </w:tcPr>
    <w:tblStylePr w:type="band1Horz">
      <w:tblPr/>
      <w:trPr/>
      <w:tcPr>
        <w:shd w:val="clear" w:color="auto" w:themeFill="accent1" w:themeFillTint="7F" w:themeFillShade="FF"/>
      </w:tcPr>
    </w:tblStylePr>
    <w:tblStylePr w:type="band1Vert">
      <w:tblPr/>
      <w:trPr/>
      <w:tcPr>
        <w:shd w:val="clear" w:color="auto" w:themeFill="accent1" w:themeFillTint="7F" w:themeFillShade="FF"/>
      </w:tcPr>
    </w:tblStylePr>
    <w:tblStylePr w:type="lastCol">
      <w:rPr>
        <w:b w:val="1"/>
      </w:rPr>
      <w:tblPr/>
      <w:trPr/>
      <w:tcPr/>
    </w:tblStylePr>
    <w:tblStylePr w:type="firstCol">
      <w:rPr>
        <w:b w:val="1"/>
      </w:rPr>
      <w:tblPr/>
      <w:trPr/>
      <w:tcPr/>
    </w:tblStylePr>
    <w:tblStylePr w:type="lastRow">
      <w:rPr>
        <w:b w:val="1"/>
      </w:rPr>
      <w:tblPr/>
      <w:trPr/>
      <w:tcPr>
        <w:tcBorders>
          <w:top w:val="single" w:color="7BA0CE" w:themeColor="accent1" w:themeTint="BF" w:sz="18" w:space="0"/>
        </w:tcBorders>
      </w:tcPr>
    </w:tblStylePr>
    <w:tblStylePr w:type="firstRow">
      <w:rPr>
        <w:b w:val="1"/>
      </w:rPr>
      <w:tblPr/>
      <w:trPr/>
      <w:tcPr/>
    </w:tblStylePr>
  </w:style>
  <w:style w:type="table" w:styleId="163" w:customStyle="1">
    <w:name w:val="表 (青)  82"/>
    <w:basedOn w:val="11"/>
    <w:next w:val="163"/>
    <w:link w:val="0"/>
    <w:uiPriority w:val="0"/>
    <w:tblPr>
      <w:tblStyleRowBandSize w:val="1"/>
      <w:tblStyleColBandSize w:val="1"/>
      <w:tblBorders>
        <w:top w:val="single" w:color="7BA0CE" w:themeColor="accent1" w:themeTint="BF" w:sz="8" w:space="0"/>
        <w:left w:val="single" w:color="7BA0CE" w:themeColor="accent1" w:themeTint="BF" w:sz="8" w:space="0"/>
        <w:bottom w:val="single" w:color="7BA0CE" w:themeColor="accent1" w:themeTint="BF" w:sz="8" w:space="0"/>
        <w:right w:val="single" w:color="7BA0CE" w:themeColor="accent1" w:themeTint="BF" w:sz="8" w:space="0"/>
        <w:insideH w:val="single" w:color="7BA0CE" w:themeColor="accent1" w:themeTint="BF" w:sz="8" w:space="0"/>
        <w:insideV w:val="single" w:color="7BA0CE" w:themeColor="accent1" w:themeTint="BF" w:sz="8" w:space="0"/>
      </w:tblBorders>
    </w:tblPr>
    <w:trPr/>
    <w:tcPr>
      <w:shd w:val="clear" w:color="auto" w:themeFill="accent1" w:themeFillTint="3F" w:themeFillShade="FF"/>
    </w:tcPr>
    <w:tblStylePr w:type="band1Horz">
      <w:tblPr/>
      <w:trPr/>
      <w:tcPr>
        <w:shd w:val="clear" w:color="auto" w:themeFill="accent1" w:themeFillTint="7F" w:themeFillShade="FF"/>
      </w:tcPr>
    </w:tblStylePr>
    <w:tblStylePr w:type="band1Vert">
      <w:tblPr/>
      <w:trPr/>
      <w:tcPr>
        <w:shd w:val="clear" w:color="auto" w:themeFill="accent1" w:themeFillTint="7F" w:themeFillShade="FF"/>
      </w:tcPr>
    </w:tblStylePr>
    <w:tblStylePr w:type="lastCol">
      <w:rPr>
        <w:b w:val="1"/>
      </w:rPr>
      <w:tblPr/>
      <w:trPr/>
      <w:tcPr/>
    </w:tblStylePr>
    <w:tblStylePr w:type="firstCol">
      <w:rPr>
        <w:b w:val="1"/>
      </w:rPr>
      <w:tblPr/>
      <w:trPr/>
      <w:tcPr/>
    </w:tblStylePr>
    <w:tblStylePr w:type="lastRow">
      <w:rPr>
        <w:b w:val="1"/>
      </w:rPr>
      <w:tblPr/>
      <w:trPr/>
      <w:tcPr>
        <w:tcBorders>
          <w:top w:val="single" w:color="7BA0CE" w:themeColor="accent1" w:themeTint="BF" w:sz="18" w:space="0"/>
        </w:tcBorders>
      </w:tcPr>
    </w:tblStylePr>
    <w:tblStylePr w:type="firstRow">
      <w:rPr>
        <w:b w:val="1"/>
      </w:rPr>
      <w:tblPr/>
      <w:trPr/>
      <w:tcPr/>
    </w:tblStylePr>
  </w:style>
  <w:style w:type="table" w:styleId="164">
    <w:name w:val="Light Shading"/>
    <w:basedOn w:val="11"/>
    <w:next w:val="164"/>
    <w:link w:val="0"/>
    <w:uiPriority w:val="0"/>
    <w:rPr>
      <w:color w:val="000000" w:themeColor="text1" w:themeShade="BF"/>
    </w:rPr>
    <w:tblPr>
      <w:tblStyleRowBandSize w:val="1"/>
      <w:tblStyleColBandSize w:val="1"/>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 w:type="table" w:styleId="165" w:customStyle="1">
    <w:name w:val="表 (モノトーン)  111"/>
    <w:basedOn w:val="11"/>
    <w:next w:val="165"/>
    <w:link w:val="0"/>
    <w:uiPriority w:val="0"/>
    <w:rPr>
      <w:color w:val="000000" w:themeColor="text1" w:themeShade="BF"/>
    </w:rPr>
    <w:tblPr>
      <w:tblStyleRowBandSize w:val="1"/>
      <w:tblStyleColBandSize w:val="1"/>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themeFill="text1" w:themeFillTint="3F" w:themeFillShade="FF"/>
      </w:tcPr>
    </w:tblStylePr>
    <w:tblStylePr w:type="band1Vert">
      <w:tblPr/>
      <w:trPr/>
      <w:tcPr>
        <w:tcBorders>
          <w:left w:val="nil"/>
          <w:right w:val="nil"/>
          <w:insideH w:val="nil"/>
          <w:insideV w:val="nil"/>
        </w:tcBorders>
        <w:shd w:val="clear" w:color="auto" w:themeFill="tex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themeColor="text1" w:sz="8" w:space="0"/>
          <w:bottom w:val="single" w:color="000000" w:themeColor="text1" w:sz="8" w:space="0"/>
          <w:left w:val="nil"/>
          <w:right w:val="nil"/>
          <w:insideH w:val="nil"/>
          <w:insideV w:val="nil"/>
        </w:tcBorders>
      </w:tcPr>
    </w:tblStylePr>
  </w:style>
  <w:style w:type="table" w:styleId="166" w:customStyle="1">
    <w:name w:val="表 (格子)1"/>
    <w:basedOn w:val="11"/>
    <w:next w:val="16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7" w:customStyle="1">
    <w:name w:val="表 (格子)2"/>
    <w:basedOn w:val="11"/>
    <w:next w:val="16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8">
    <w:name w:val="Medium Shading 1 Accent 1"/>
    <w:basedOn w:val="11"/>
    <w:next w:val="168"/>
    <w:link w:val="0"/>
    <w:uiPriority w:val="0"/>
    <w:tblPr>
      <w:tblStyleRowBandSize w:val="1"/>
      <w:tblStyleColBandSize w:val="1"/>
      <w:tblBorders>
        <w:top w:val="single" w:color="7BA0CE" w:themeColor="accent1" w:themeTint="BF" w:sz="8" w:space="0"/>
        <w:left w:val="single" w:color="7BA0CE" w:themeColor="accent1" w:themeTint="BF" w:sz="8" w:space="0"/>
        <w:bottom w:val="single" w:color="7BA0CE" w:themeColor="accent1" w:themeTint="BF" w:sz="8" w:space="0"/>
        <w:right w:val="single" w:color="7BA0CE" w:themeColor="accent1" w:themeTint="BF" w:sz="8" w:space="0"/>
        <w:insideH w:val="single" w:color="7BA0CE" w:themeColor="accent1" w:themeTint="BF" w:sz="8" w:space="0"/>
        <w:insideV w:val="none" w:color="auto" w:sz="0" w:space="0"/>
      </w:tblBorders>
    </w:tblPr>
    <w:trPr/>
    <w:tcPr/>
    <w:tblStylePr w:type="band1Horz">
      <w:tblPr/>
      <w:trPr/>
      <w:tcPr>
        <w:tcBorders>
          <w:insideH w:val="nil"/>
          <w:insideV w:val="nil"/>
        </w:tcBorders>
        <w:shd w:val="clear" w:color="auto" w:themeFill="accent1" w:themeFillTint="3F" w:themeFillShade="FF"/>
      </w:tcPr>
    </w:tblStylePr>
    <w:tblStylePr w:type="band2Horz">
      <w:tblPr/>
      <w:trPr/>
      <w:tcPr>
        <w:tcBorders>
          <w:insideH w:val="nil"/>
          <w:insideV w:val="nil"/>
        </w:tcBorders>
      </w:tcPr>
    </w:tblStylePr>
    <w:tblStylePr w:type="band1Vert">
      <w:tblPr/>
      <w:trPr/>
      <w:tcPr>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E" w:themeColor="accent1" w:themeTint="BF" w:sz="6" w:space="0"/>
          <w:bottom w:val="single" w:color="7BA0CE" w:themeColor="accent1" w:themeTint="BF" w:sz="8" w:space="0"/>
          <w:left w:val="single" w:color="7BA0CE" w:themeColor="accent1" w:themeTint="BF" w:sz="8" w:space="0"/>
          <w:right w:val="single" w:color="7BA0CE" w:themeColor="accent1"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BA0CE" w:themeColor="accent1" w:themeTint="BF" w:sz="8" w:space="0"/>
          <w:bottom w:val="single" w:color="7BA0CE" w:themeColor="accent1" w:themeTint="BF" w:sz="8" w:space="0"/>
          <w:left w:val="single" w:color="7BA0CE" w:themeColor="accent1" w:themeTint="BF" w:sz="8" w:space="0"/>
          <w:right w:val="single" w:color="7BA0CE" w:themeColor="accent1" w:themeTint="BF" w:sz="8" w:space="0"/>
          <w:insideH w:val="nil"/>
          <w:insideV w:val="nil"/>
        </w:tcBorders>
        <w:shd w:val="clear" w:color="auto" w:themeFill="accent1" w:themeFillTint="FF" w:themeFillShade="FF"/>
      </w:tcPr>
    </w:tblStylePr>
  </w:style>
  <w:style w:type="table" w:styleId="169" w:customStyle="1">
    <w:name w:val="表 (格子)3"/>
    <w:basedOn w:val="11"/>
    <w:next w:val="169"/>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image" Target="media/image1.jpg" /><Relationship Id="rId16" Type="http://schemas.openxmlformats.org/officeDocument/2006/relationships/header" Target="header5.xml" /><Relationship Id="rId17" Type="http://schemas.openxmlformats.org/officeDocument/2006/relationships/header" Target="header6.xml" /><Relationship Id="rId1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110</Pages>
  <Words>2438</Words>
  <Characters>53590</Characters>
  <Application>JUST Note</Application>
  <Lines>284733</Lines>
  <Paragraphs>3049</Paragraphs>
  <Company>Hewlett-Packard Company</Company>
  <CharactersWithSpaces>54218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髙橋　和嗣</dc:creator>
  <cp:lastModifiedBy>大工 恵</cp:lastModifiedBy>
  <cp:lastPrinted>2023-04-14T00:06:00Z</cp:lastPrinted>
  <dcterms:created xsi:type="dcterms:W3CDTF">2023-04-14T00:23:00Z</dcterms:created>
  <dcterms:modified xsi:type="dcterms:W3CDTF">2023-04-14T01:11:22Z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_DocHome">
    <vt:i4>-174846076</vt:i4>
  </property>
</Properties>
</file>