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P-B" w:hAnsi="UD デジタル 教科書体 NP-B" w:eastAsia="UD デジタル 教科書体 NP-B"/>
          <w:sz w:val="36"/>
        </w:rPr>
      </w:pPr>
      <w:r>
        <w:rPr>
          <w:rFonts w:hint="eastAsia" w:ascii="UD デジタル 教科書体 NP-B" w:hAnsi="UD デジタル 教科書体 NP-B" w:eastAsia="UD デジタル 教科書体 NP-B"/>
          <w:b w:val="1"/>
          <w:sz w:val="36"/>
        </w:rPr>
        <w:t>「</w:t>
      </w:r>
      <w:r>
        <w:rPr>
          <w:rFonts w:hint="eastAsia" w:ascii="UD デジタル 教科書体 NP-B" w:hAnsi="UD デジタル 教科書体 NP-B" w:eastAsia="UD デジタル 教科書体 NP-B"/>
          <w:b w:val="1"/>
          <w:sz w:val="36"/>
        </w:rPr>
        <w:t xml:space="preserve"> </w:t>
      </w:r>
      <w:r>
        <w:rPr>
          <w:rFonts w:hint="eastAsia" w:ascii="UD デジタル 教科書体 NP-B" w:hAnsi="UD デジタル 教科書体 NP-B" w:eastAsia="UD デジタル 教科書体 NP-B"/>
          <w:b w:val="1"/>
          <w:sz w:val="36"/>
        </w:rPr>
        <w:t>令和</w:t>
      </w:r>
      <w:r>
        <w:rPr>
          <w:rFonts w:hint="eastAsia" w:ascii="UD デジタル 教科書体 NP-B" w:hAnsi="UD デジタル 教科書体 NP-B" w:eastAsia="UD デジタル 教科書体 NP-B"/>
          <w:b w:val="1"/>
          <w:sz w:val="36"/>
        </w:rPr>
        <w:t>7</w:t>
      </w:r>
      <w:r>
        <w:rPr>
          <w:rFonts w:hint="eastAsia" w:ascii="UD デジタル 教科書体 NP-B" w:hAnsi="UD デジタル 教科書体 NP-B" w:eastAsia="UD デジタル 教科書体 NP-B"/>
          <w:b w:val="1"/>
          <w:sz w:val="36"/>
        </w:rPr>
        <w:t>年度　ペアレント・プログラム</w:t>
      </w:r>
      <w:r>
        <w:rPr>
          <w:rFonts w:hint="eastAsia" w:ascii="UD デジタル 教科書体 NP-B" w:hAnsi="UD デジタル 教科書体 NP-B" w:eastAsia="UD デジタル 教科書体 NP-B"/>
          <w:b w:val="1"/>
          <w:sz w:val="36"/>
        </w:rPr>
        <w:t xml:space="preserve"> </w:t>
      </w:r>
      <w:r>
        <w:rPr>
          <w:rFonts w:hint="eastAsia" w:ascii="UD デジタル 教科書体 NP-B" w:hAnsi="UD デジタル 教科書体 NP-B" w:eastAsia="UD デジタル 教科書体 NP-B"/>
          <w:b w:val="1"/>
          <w:sz w:val="36"/>
        </w:rPr>
        <w:t>」</w:t>
      </w:r>
    </w:p>
    <w:p>
      <w:pPr>
        <w:pStyle w:val="0"/>
        <w:spacing w:after="146" w:afterLines="50" w:afterAutospacing="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32"/>
        </w:rPr>
        <w:t>　参加申込書　</w:t>
      </w:r>
      <w:r>
        <w:rPr>
          <w:rFonts w:hint="eastAsia" w:ascii="HG丸ｺﾞｼｯｸM-PRO" w:hAnsi="HG丸ｺﾞｼｯｸM-PRO" w:eastAsia="HG丸ｺﾞｼｯｸM-PRO"/>
          <w:b w:val="1"/>
          <w:sz w:val="24"/>
        </w:rPr>
        <w:t>＊＊＊</w:t>
      </w:r>
      <w:bookmarkStart w:id="0" w:name="_GoBack"/>
      <w:bookmarkEnd w:id="0"/>
    </w:p>
    <w:p>
      <w:pPr>
        <w:pStyle w:val="0"/>
        <w:spacing w:after="146" w:afterLines="50" w:afterAutospacing="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申込期間：令和</w:t>
      </w:r>
      <w:r>
        <w:rPr>
          <w:rFonts w:hint="eastAsia" w:ascii="HG丸ｺﾞｼｯｸM-PRO" w:hAnsi="HG丸ｺﾞｼｯｸM-PRO" w:eastAsia="HG丸ｺﾞｼｯｸM-PRO"/>
          <w:b w:val="1"/>
          <w:sz w:val="28"/>
        </w:rPr>
        <w:t>7</w:t>
      </w:r>
      <w:r>
        <w:rPr>
          <w:rFonts w:hint="eastAsia" w:ascii="HG丸ｺﾞｼｯｸM-PRO" w:hAnsi="HG丸ｺﾞｼｯｸM-PRO" w:eastAsia="HG丸ｺﾞｼｯｸM-PRO"/>
          <w:b w:val="1"/>
          <w:sz w:val="28"/>
        </w:rPr>
        <w:t>年</w:t>
      </w:r>
      <w:r>
        <w:rPr>
          <w:rFonts w:hint="eastAsia" w:ascii="HG丸ｺﾞｼｯｸM-PRO" w:hAnsi="HG丸ｺﾞｼｯｸM-PRO" w:eastAsia="HG丸ｺﾞｼｯｸM-PRO"/>
          <w:b w:val="1"/>
          <w:sz w:val="28"/>
        </w:rPr>
        <w:t>7</w:t>
      </w:r>
      <w:r>
        <w:rPr>
          <w:rFonts w:hint="eastAsia" w:ascii="HG丸ｺﾞｼｯｸM-PRO" w:hAnsi="HG丸ｺﾞｼｯｸM-PRO" w:eastAsia="HG丸ｺﾞｼｯｸM-PRO"/>
          <w:b w:val="1"/>
          <w:sz w:val="28"/>
        </w:rPr>
        <w:t>月</w:t>
      </w:r>
      <w:r>
        <w:rPr>
          <w:rFonts w:hint="eastAsia" w:ascii="HG丸ｺﾞｼｯｸM-PRO" w:hAnsi="HG丸ｺﾞｼｯｸM-PRO" w:eastAsia="HG丸ｺﾞｼｯｸM-PRO"/>
          <w:b w:val="1"/>
          <w:sz w:val="28"/>
        </w:rPr>
        <w:t>28</w:t>
      </w:r>
      <w:r>
        <w:rPr>
          <w:rFonts w:hint="eastAsia" w:ascii="HG丸ｺﾞｼｯｸM-PRO" w:hAnsi="HG丸ｺﾞｼｯｸM-PRO" w:eastAsia="HG丸ｺﾞｼｯｸM-PRO"/>
          <w:b w:val="1"/>
          <w:sz w:val="28"/>
        </w:rPr>
        <w:t>（月）～</w:t>
      </w:r>
      <w:r>
        <w:rPr>
          <w:rFonts w:hint="eastAsia" w:ascii="HG丸ｺﾞｼｯｸM-PRO" w:hAnsi="HG丸ｺﾞｼｯｸM-PRO" w:eastAsia="HG丸ｺﾞｼｯｸM-PRO"/>
          <w:b w:val="1"/>
          <w:sz w:val="28"/>
        </w:rPr>
        <w:t>8</w:t>
      </w:r>
      <w:r>
        <w:rPr>
          <w:rFonts w:hint="eastAsia" w:ascii="HG丸ｺﾞｼｯｸM-PRO" w:hAnsi="HG丸ｺﾞｼｯｸM-PRO" w:eastAsia="HG丸ｺﾞｼｯｸM-PRO"/>
          <w:b w:val="1"/>
          <w:sz w:val="28"/>
        </w:rPr>
        <w:t>月</w:t>
      </w:r>
      <w:r>
        <w:rPr>
          <w:rFonts w:hint="eastAsia" w:ascii="HG丸ｺﾞｼｯｸM-PRO" w:hAnsi="HG丸ｺﾞｼｯｸM-PRO" w:eastAsia="HG丸ｺﾞｼｯｸM-PRO"/>
          <w:b w:val="1"/>
          <w:sz w:val="28"/>
        </w:rPr>
        <w:t>20</w:t>
      </w:r>
      <w:r>
        <w:rPr>
          <w:rFonts w:hint="eastAsia" w:ascii="HG丸ｺﾞｼｯｸM-PRO" w:hAnsi="HG丸ｺﾞｼｯｸM-PRO" w:eastAsia="HG丸ｺﾞｼｯｸM-PRO"/>
          <w:b w:val="1"/>
          <w:sz w:val="28"/>
        </w:rPr>
        <w:t>日（水）</w:t>
      </w:r>
    </w:p>
    <w:tbl>
      <w:tblPr>
        <w:tblStyle w:val="24"/>
        <w:tblW w:w="9640" w:type="dxa"/>
        <w:tblInd w:w="-176" w:type="dxa"/>
        <w:tblLayout w:type="fixed"/>
        <w:tblLook w:firstRow="1" w:lastRow="0" w:firstColumn="1" w:lastColumn="0" w:noHBand="0" w:noVBand="1" w:val="04A0"/>
      </w:tblPr>
      <w:tblGrid>
        <w:gridCol w:w="1830"/>
        <w:gridCol w:w="1998"/>
        <w:gridCol w:w="2695"/>
        <w:gridCol w:w="851"/>
        <w:gridCol w:w="2266"/>
      </w:tblGrid>
      <w:tr>
        <w:trPr>
          <w:trHeight w:val="443" w:hRule="atLeast"/>
        </w:trPr>
        <w:tc>
          <w:tcPr>
            <w:tcW w:w="18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0"/>
              </w:rPr>
              <w:t>ふりがな</w:t>
            </w:r>
          </w:p>
        </w:tc>
        <w:tc>
          <w:tcPr>
            <w:tcW w:w="7810" w:type="dxa"/>
            <w:gridSpan w:val="4"/>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1"/>
              </w:rPr>
            </w:pPr>
          </w:p>
        </w:tc>
      </w:tr>
      <w:tr>
        <w:trPr>
          <w:trHeight w:val="735" w:hRule="atLeast"/>
        </w:trPr>
        <w:tc>
          <w:tcPr>
            <w:tcW w:w="1830" w:type="dxa"/>
            <w:tcBorders>
              <w:top w:val="dashSmallGap"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保護者氏名</w:t>
            </w:r>
          </w:p>
        </w:tc>
        <w:tc>
          <w:tcPr>
            <w:tcW w:w="7810" w:type="dxa"/>
            <w:gridSpan w:val="4"/>
            <w:tcBorders>
              <w:top w:val="dashSmallGap" w:color="auto" w:sz="4" w:space="0"/>
              <w:left w:val="none" w:color="auto" w:sz="0" w:space="0"/>
              <w:bottom w:val="single" w:color="auto" w:sz="18"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r>
      <w:tr>
        <w:trPr>
          <w:trHeight w:val="704" w:hRule="atLeast"/>
        </w:trPr>
        <w:tc>
          <w:tcPr>
            <w:tcW w:w="9640" w:type="dxa"/>
            <w:gridSpan w:val="5"/>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0" w:lineRule="atLeast"/>
              <w:jc w:val="left"/>
              <w:rPr>
                <w:rFonts w:hint="default" w:ascii="HGP創英ﾌﾟﾚｾﾞﾝｽEB" w:hAnsi="HGP創英ﾌﾟﾚｾﾞﾝｽEB" w:eastAsia="HGP創英ﾌﾟﾚｾﾞﾝｽEB"/>
              </w:rPr>
            </w:pPr>
            <w:r>
              <w:rPr>
                <w:rFonts w:hint="eastAsia" w:ascii="HGP創英ﾌﾟﾚｾﾞﾝｽEB" w:hAnsi="HGP創英ﾌﾟﾚｾﾞﾝｽEB" w:eastAsia="HGP創英ﾌﾟﾚｾﾞﾝｽEB"/>
                <w:color w:val="FF0000"/>
              </w:rPr>
              <w:t>※</w:t>
            </w:r>
            <w:r>
              <w:rPr>
                <w:rFonts w:hint="eastAsia" w:ascii="HGP創英ﾌﾟﾚｾﾞﾝｽEB" w:hAnsi="HGP創英ﾌﾟﾚｾﾞﾝｽEB" w:eastAsia="HGP創英ﾌﾟﾚｾﾞﾝｽEB"/>
              </w:rPr>
              <w:t xml:space="preserve"> </w:t>
            </w:r>
            <w:r>
              <w:rPr>
                <w:rFonts w:hint="eastAsia" w:ascii="HGP創英ﾌﾟﾚｾﾞﾝｽEB" w:hAnsi="HGP創英ﾌﾟﾚｾﾞﾝｽEB" w:eastAsia="HGP創英ﾌﾟﾚｾﾞﾝｽEB"/>
              </w:rPr>
              <w:t>この太枠は、今回対象としているお子さんのことについてご記入ください。</w:t>
            </w:r>
          </w:p>
          <w:p>
            <w:pPr>
              <w:pStyle w:val="0"/>
              <w:spacing w:line="0" w:lineRule="atLeast"/>
              <w:ind w:firstLine="315" w:firstLineChars="150"/>
              <w:jc w:val="left"/>
              <w:rPr>
                <w:rFonts w:hint="default" w:ascii="HG丸ｺﾞｼｯｸM-PRO" w:hAnsi="HG丸ｺﾞｼｯｸM-PRO" w:eastAsia="HG丸ｺﾞｼｯｸM-PRO"/>
                <w:sz w:val="24"/>
              </w:rPr>
            </w:pPr>
            <w:r>
              <w:rPr>
                <w:rFonts w:hint="eastAsia" w:ascii="HGP創英ﾌﾟﾚｾﾞﾝｽEB" w:hAnsi="HGP創英ﾌﾟﾚｾﾞﾝｽEB" w:eastAsia="HGP創英ﾌﾟﾚｾﾞﾝｽEB"/>
                <w:highlight w:val="yellow"/>
              </w:rPr>
              <w:t>就学前</w:t>
            </w:r>
            <w:r>
              <w:rPr>
                <w:rFonts w:hint="eastAsia" w:ascii="HGP創英ﾌﾟﾚｾﾞﾝｽEB" w:hAnsi="HGP創英ﾌﾟﾚｾﾞﾝｽEB" w:eastAsia="HGP創英ﾌﾟﾚｾﾞﾝｽEB"/>
              </w:rPr>
              <w:t>のお子さんが複数いらっしゃる場合は、</w:t>
            </w:r>
            <w:r>
              <w:rPr>
                <w:rFonts w:hint="eastAsia" w:ascii="HGP創英ﾌﾟﾚｾﾞﾝｽEB" w:hAnsi="HGP創英ﾌﾟﾚｾﾞﾝｽEB" w:eastAsia="HGP創英ﾌﾟﾚｾﾞﾝｽEB"/>
                <w:u w:val="wave" w:color="FF0000"/>
              </w:rPr>
              <w:t>どなたか</w:t>
            </w:r>
            <w:r>
              <w:rPr>
                <w:rFonts w:hint="eastAsia" w:ascii="HGP創英ﾌﾟﾚｾﾞﾝｽEB" w:hAnsi="HGP創英ﾌﾟﾚｾﾞﾝｽEB" w:eastAsia="HGP創英ﾌﾟﾚｾﾞﾝｽEB"/>
                <w:u w:val="wave" w:color="FF0000"/>
              </w:rPr>
              <w:t xml:space="preserve"> 1</w:t>
            </w:r>
            <w:r>
              <w:rPr>
                <w:rFonts w:hint="eastAsia" w:ascii="HGP創英ﾌﾟﾚｾﾞﾝｽEB" w:hAnsi="HGP創英ﾌﾟﾚｾﾞﾝｽEB" w:eastAsia="HGP創英ﾌﾟﾚｾﾞﾝｽEB"/>
                <w:u w:val="wave" w:color="FF0000"/>
              </w:rPr>
              <w:t>人について</w:t>
            </w:r>
            <w:r>
              <w:rPr>
                <w:rFonts w:hint="eastAsia" w:ascii="HGP創英ﾌﾟﾚｾﾞﾝｽEB" w:hAnsi="HGP創英ﾌﾟﾚｾﾞﾝｽEB" w:eastAsia="HGP創英ﾌﾟﾚｾﾞﾝｽEB"/>
              </w:rPr>
              <w:t>ご記入ください。</w:t>
            </w:r>
          </w:p>
        </w:tc>
      </w:tr>
      <w:tr>
        <w:trPr>
          <w:trHeight w:val="433" w:hRule="atLeast"/>
        </w:trPr>
        <w:tc>
          <w:tcPr>
            <w:tcW w:w="1830" w:type="dxa"/>
            <w:tcBorders>
              <w:top w:val="none" w:color="auto" w:sz="0" w:space="0"/>
              <w:left w:val="single" w:color="auto" w:sz="18"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0"/>
              </w:rPr>
              <w:t>ふりがな</w:t>
            </w:r>
          </w:p>
        </w:tc>
        <w:tc>
          <w:tcPr>
            <w:tcW w:w="4693" w:type="dxa"/>
            <w:gridSpan w:val="2"/>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85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性別</w:t>
            </w:r>
          </w:p>
        </w:tc>
        <w:tc>
          <w:tcPr>
            <w:tcW w:w="2266" w:type="dxa"/>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男</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女</w:t>
            </w:r>
          </w:p>
        </w:tc>
      </w:tr>
      <w:tr>
        <w:trPr>
          <w:trHeight w:val="139" w:hRule="atLeast"/>
        </w:trPr>
        <w:tc>
          <w:tcPr>
            <w:tcW w:w="1830" w:type="dxa"/>
            <w:vMerge w:val="restart"/>
            <w:tcBorders>
              <w:top w:val="dashSmallGap"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子どもの名前</w:t>
            </w:r>
          </w:p>
        </w:tc>
        <w:tc>
          <w:tcPr>
            <w:tcW w:w="4693" w:type="dxa"/>
            <w:gridSpan w:val="2"/>
            <w:vMerge w:val="restart"/>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4"/>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p>
        </w:tc>
        <w:tc>
          <w:tcPr>
            <w:tcW w:w="2266" w:type="dxa"/>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p>
        </w:tc>
      </w:tr>
      <w:tr>
        <w:trPr>
          <w:trHeight w:val="350" w:hRule="atLeast"/>
        </w:trPr>
        <w:tc>
          <w:tcPr>
            <w:tcW w:w="1830"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p>
        </w:tc>
        <w:tc>
          <w:tcPr>
            <w:tcW w:w="4693" w:type="dxa"/>
            <w:gridSpan w:val="2"/>
            <w:vMerge w:val="continue"/>
            <w:tcBorders>
              <w:top w:val="none" w:color="auto" w:sz="0" w:space="0"/>
              <w:left w:val="none" w:color="auto" w:sz="0" w:space="0"/>
              <w:bottom w:val="single" w:color="auto" w:sz="18"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p>
        </w:tc>
        <w:tc>
          <w:tcPr>
            <w:tcW w:w="851" w:type="dxa"/>
            <w:tcBorders>
              <w:top w:val="none" w:color="auto" w:sz="0"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年齢</w:t>
            </w:r>
          </w:p>
        </w:tc>
        <w:tc>
          <w:tcPr>
            <w:tcW w:w="2266" w:type="dxa"/>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歳　</w:t>
            </w: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ヶ月</w:t>
            </w:r>
          </w:p>
        </w:tc>
      </w:tr>
      <w:tr>
        <w:trPr>
          <w:trHeight w:val="1005" w:hRule="atLeast"/>
        </w:trPr>
        <w:tc>
          <w:tcPr>
            <w:tcW w:w="183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住所</w:t>
            </w:r>
          </w:p>
        </w:tc>
        <w:tc>
          <w:tcPr>
            <w:tcW w:w="7810" w:type="dxa"/>
            <w:gridSpan w:val="4"/>
            <w:tcBorders>
              <w:top w:val="single" w:color="auto" w:sz="18"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HGP創英ﾌﾟﾚｾﾞﾝｽEB" w:hAnsi="HGP創英ﾌﾟﾚｾﾞﾝｽEB" w:eastAsia="HGP創英ﾌﾟﾚｾﾞﾝｽEB"/>
                <w:sz w:val="20"/>
              </w:rPr>
            </w:pPr>
            <w:r>
              <w:rPr>
                <w:rFonts w:hint="eastAsia" w:ascii="HGP創英ﾌﾟﾚｾﾞﾝｽEB" w:hAnsi="HGP創英ﾌﾟﾚｾﾞﾝｽEB" w:eastAsia="HGP創英ﾌﾟﾚｾﾞﾝｽEB"/>
                <w:color w:val="FF0000"/>
                <w:sz w:val="20"/>
              </w:rPr>
              <w:t>注</w:t>
            </w:r>
            <w:r>
              <w:rPr>
                <w:rFonts w:hint="eastAsia" w:ascii="HGP創英ﾌﾟﾚｾﾞﾝｽEB" w:hAnsi="HGP創英ﾌﾟﾚｾﾞﾝｽEB" w:eastAsia="HGP創英ﾌﾟﾚｾﾞﾝｽEB"/>
                <w:sz w:val="20"/>
              </w:rPr>
              <w:t>）</w:t>
            </w:r>
            <w:r>
              <w:rPr>
                <w:rFonts w:hint="eastAsia" w:ascii="HGP創英ﾌﾟﾚｾﾞﾝｽEB" w:hAnsi="HGP創英ﾌﾟﾚｾﾞﾝｽEB" w:eastAsia="HGP創英ﾌﾟﾚｾﾞﾝｽEB"/>
                <w:sz w:val="20"/>
              </w:rPr>
              <w:t xml:space="preserve"> </w:t>
            </w:r>
            <w:r>
              <w:rPr>
                <w:rFonts w:hint="eastAsia" w:ascii="HGP創英ﾌﾟﾚｾﾞﾝｽEB" w:hAnsi="HGP創英ﾌﾟﾚｾﾞﾝｽEB" w:eastAsia="HGP創英ﾌﾟﾚｾﾞﾝｽEB"/>
                <w:sz w:val="20"/>
              </w:rPr>
              <w:t>「受講決定通知」をお送りしますので、忘れずに記入下さい。</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p>
          <w:p>
            <w:pPr>
              <w:pStyle w:val="0"/>
              <w:rPr>
                <w:rFonts w:hint="default" w:ascii="HG丸ｺﾞｼｯｸM-PRO" w:hAnsi="HG丸ｺﾞｼｯｸM-PRO" w:eastAsia="HG丸ｺﾞｼｯｸM-PRO"/>
                <w:sz w:val="21"/>
              </w:rPr>
            </w:pPr>
          </w:p>
        </w:tc>
      </w:tr>
      <w:tr>
        <w:trPr>
          <w:trHeight w:val="817" w:hRule="atLeast"/>
        </w:trPr>
        <w:tc>
          <w:tcPr>
            <w:tcW w:w="1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p>
        </w:tc>
        <w:tc>
          <w:tcPr>
            <w:tcW w:w="781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HGP創英ﾌﾟﾚｾﾞﾝｽEB" w:hAnsi="HGP創英ﾌﾟﾚｾﾞﾝｽEB" w:eastAsia="HGP創英ﾌﾟﾚｾﾞﾝｽEB"/>
                <w:sz w:val="20"/>
              </w:rPr>
            </w:pPr>
            <w:r>
              <w:rPr>
                <w:rFonts w:hint="eastAsia" w:ascii="HGP創英ﾌﾟﾚｾﾞﾝｽEB" w:hAnsi="HGP創英ﾌﾟﾚｾﾞﾝｽEB" w:eastAsia="HGP創英ﾌﾟﾚｾﾞﾝｽEB"/>
                <w:color w:val="FF0000"/>
                <w:sz w:val="20"/>
              </w:rPr>
              <w:t>注</w:t>
            </w:r>
            <w:r>
              <w:rPr>
                <w:rFonts w:hint="eastAsia" w:ascii="HGP創英ﾌﾟﾚｾﾞﾝｽEB" w:hAnsi="HGP創英ﾌﾟﾚｾﾞﾝｽEB" w:eastAsia="HGP創英ﾌﾟﾚｾﾞﾝｽEB"/>
                <w:sz w:val="20"/>
              </w:rPr>
              <w:t>）</w:t>
            </w:r>
            <w:r>
              <w:rPr>
                <w:rFonts w:hint="eastAsia" w:ascii="HGP創英ﾌﾟﾚｾﾞﾝｽEB" w:hAnsi="HGP創英ﾌﾟﾚｾﾞﾝｽEB" w:eastAsia="HGP創英ﾌﾟﾚｾﾞﾝｽEB"/>
                <w:sz w:val="20"/>
              </w:rPr>
              <w:t xml:space="preserve"> </w:t>
            </w:r>
            <w:r>
              <w:rPr>
                <w:rFonts w:hint="eastAsia" w:ascii="HGP創英ﾌﾟﾚｾﾞﾝｽEB" w:hAnsi="HGP創英ﾌﾟﾚｾﾞﾝｽEB" w:eastAsia="HGP創英ﾌﾟﾚｾﾞﾝｽEB"/>
                <w:sz w:val="20"/>
              </w:rPr>
              <w:t>ご連絡差し上げる場合がありますので、日中連絡のとれる</w:t>
            </w:r>
            <w:r>
              <w:rPr>
                <w:rFonts w:hint="eastAsia" w:eastAsia="HGP創英ﾌﾟﾚｾﾞﾝｽEB"/>
                <w:sz w:val="20"/>
              </w:rPr>
              <w:t>番号を</w:t>
            </w:r>
            <w:r>
              <w:rPr>
                <w:rFonts w:hint="eastAsia" w:ascii="HGP創英ﾌﾟﾚｾﾞﾝｽEB" w:hAnsi="HGP創英ﾌﾟﾚｾﾞﾝｽEB" w:eastAsia="HGP創英ﾌﾟﾚｾﾞﾝｽEB"/>
                <w:sz w:val="20"/>
              </w:rPr>
              <w:t>記入下さい。</w:t>
            </w:r>
          </w:p>
          <w:p>
            <w:pPr>
              <w:pStyle w:val="0"/>
              <w:rPr>
                <w:rFonts w:hint="default" w:ascii="HG丸ｺﾞｼｯｸM-PRO" w:hAnsi="HG丸ｺﾞｼｯｸM-PRO" w:eastAsia="HG丸ｺﾞｼｯｸM-PRO"/>
                <w:sz w:val="21"/>
              </w:rPr>
            </w:pPr>
          </w:p>
        </w:tc>
      </w:tr>
      <w:tr>
        <w:trPr>
          <w:trHeight w:val="366" w:hRule="atLeast"/>
        </w:trPr>
        <w:tc>
          <w:tcPr>
            <w:tcW w:w="18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託児希望</w:t>
            </w:r>
          </w:p>
        </w:tc>
        <w:tc>
          <w:tcPr>
            <w:tcW w:w="781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HGP創英ﾌﾟﾚｾﾞﾝｽEB" w:hAnsi="HGP創英ﾌﾟﾚｾﾞﾝｽEB" w:eastAsia="HGP創英ﾌﾟﾚｾﾞﾝｽEB"/>
                <w:color w:val="FF0000"/>
                <w:sz w:val="20"/>
              </w:rPr>
              <w:t>注</w:t>
            </w:r>
            <w:r>
              <w:rPr>
                <w:rFonts w:hint="eastAsia" w:ascii="HGP創英ﾌﾟﾚｾﾞﾝｽEB" w:hAnsi="HGP創英ﾌﾟﾚｾﾞﾝｽEB" w:eastAsia="HGP創英ﾌﾟﾚｾﾞﾝｽEB"/>
                <w:sz w:val="20"/>
              </w:rPr>
              <w:t>）</w:t>
            </w:r>
            <w:r>
              <w:rPr>
                <w:rFonts w:hint="eastAsia" w:ascii="HGP創英ﾌﾟﾚｾﾞﾝｽEB" w:hAnsi="HGP創英ﾌﾟﾚｾﾞﾝｽEB" w:eastAsia="HGP創英ﾌﾟﾚｾﾞﾝｽEB"/>
                <w:sz w:val="20"/>
              </w:rPr>
              <w:t xml:space="preserve"> </w:t>
            </w:r>
            <w:r>
              <w:rPr>
                <w:rFonts w:hint="eastAsia" w:ascii="HGP創英ﾌﾟﾚｾﾞﾝｽEB" w:hAnsi="HGP創英ﾌﾟﾚｾﾞﾝｽEB" w:eastAsia="HGP創英ﾌﾟﾚｾﾞﾝｽEB"/>
                <w:sz w:val="20"/>
              </w:rPr>
              <w:t>定員に限りがあるので申込み多数の場合はお断りすることがあります。</w:t>
            </w:r>
          </w:p>
        </w:tc>
      </w:tr>
      <w:tr>
        <w:trPr>
          <w:trHeight w:val="1136" w:hRule="atLeast"/>
        </w:trPr>
        <w:tc>
          <w:tcPr>
            <w:tcW w:w="183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c>
          <w:tcPr>
            <w:tcW w:w="1998"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spacing w:line="360" w:lineRule="auto"/>
              <w:rPr>
                <w:rFonts w:hint="default" w:ascii="HG丸ｺﾞｼｯｸM-PRO" w:hAnsi="HG丸ｺﾞｼｯｸM-PRO" w:eastAsia="HG丸ｺﾞｼｯｸM-PRO"/>
                <w:sz w:val="24"/>
                <w:u w:val="thick" w:color="auto"/>
              </w:rPr>
            </w:pPr>
            <w:r>
              <w:rPr>
                <w:rFonts w:hint="eastAsia" w:ascii="HG丸ｺﾞｼｯｸM-PRO" w:hAnsi="HG丸ｺﾞｼｯｸM-PRO" w:eastAsia="HG丸ｺﾞｼｯｸM-PRO"/>
                <w:sz w:val="24"/>
              </w:rPr>
              <w:t>　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有　</w:t>
            </w:r>
            <w:r>
              <w:rPr>
                <w:rFonts w:hint="eastAsia" w:ascii="ＭＳ 明朝" w:hAnsi="ＭＳ 明朝" w:eastAsia="ＭＳ 明朝"/>
                <w:sz w:val="24"/>
              </w:rPr>
              <w:t>➡</w:t>
            </w:r>
          </w:p>
        </w:tc>
        <w:tc>
          <w:tcPr>
            <w:tcW w:w="5812"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left"/>
              <w:rPr>
                <w:rFonts w:hint="default" w:ascii="ＭＳ 明朝" w:hAnsi="ＭＳ 明朝" w:eastAsia="ＭＳ 明朝"/>
                <w:sz w:val="22"/>
                <w:u w:val="single" w:color="auto"/>
              </w:rPr>
            </w:pPr>
            <w:r>
              <w:rPr>
                <w:rFonts w:hint="eastAsia" w:ascii="HG丸ｺﾞｼｯｸM-PRO" w:hAnsi="HG丸ｺﾞｼｯｸM-PRO" w:eastAsia="HG丸ｺﾞｼｯｸM-PRO"/>
                <w:sz w:val="22"/>
              </w:rPr>
              <w:t>１．</w:t>
            </w:r>
            <w:r>
              <w:rPr>
                <w:rFonts w:hint="eastAsia" w:ascii="HG丸ｺﾞｼｯｸM-PRO" w:hAnsi="HG丸ｺﾞｼｯｸM-PRO" w:eastAsia="HG丸ｺﾞｼｯｸM-PRO"/>
                <w:sz w:val="22"/>
                <w:u w:val="single" w:color="auto"/>
              </w:rPr>
              <w:t>年齢：　　歳　　　ヶ月</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u w:val="single" w:color="auto"/>
              </w:rPr>
              <w:t>性別：</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男</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女</w:t>
            </w:r>
          </w:p>
          <w:p>
            <w:pPr>
              <w:pStyle w:val="0"/>
              <w:spacing w:line="360" w:lineRule="auto"/>
              <w:jc w:val="left"/>
              <w:rPr>
                <w:rFonts w:hint="default" w:ascii="ＭＳ 明朝" w:hAnsi="ＭＳ 明朝" w:eastAsia="ＭＳ 明朝"/>
                <w:sz w:val="22"/>
                <w:u w:val="single" w:color="auto"/>
              </w:rPr>
            </w:pPr>
            <w:r>
              <w:rPr>
                <w:rFonts w:hint="eastAsia" w:ascii="HG丸ｺﾞｼｯｸM-PRO" w:hAnsi="HG丸ｺﾞｼｯｸM-PRO" w:eastAsia="HG丸ｺﾞｼｯｸM-PRO"/>
                <w:sz w:val="22"/>
              </w:rPr>
              <w:t>２．</w:t>
            </w:r>
            <w:r>
              <w:rPr>
                <w:rFonts w:hint="eastAsia" w:ascii="HG丸ｺﾞｼｯｸM-PRO" w:hAnsi="HG丸ｺﾞｼｯｸM-PRO" w:eastAsia="HG丸ｺﾞｼｯｸM-PRO"/>
                <w:sz w:val="22"/>
                <w:u w:val="single" w:color="auto"/>
              </w:rPr>
              <w:t>年齢：　　歳　　　ヶ月</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u w:val="single" w:color="auto"/>
              </w:rPr>
              <w:t>性別：</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男</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女</w:t>
            </w:r>
          </w:p>
        </w:tc>
      </w:tr>
      <w:tr>
        <w:trPr>
          <w:trHeight w:val="1349" w:hRule="atLeast"/>
        </w:trPr>
        <w:tc>
          <w:tcPr>
            <w:tcW w:w="1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参加の</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きっかけ</w:t>
            </w:r>
          </w:p>
        </w:tc>
        <w:tc>
          <w:tcPr>
            <w:tcW w:w="781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掲示されているチラシを見て（</w:t>
            </w:r>
            <w:r>
              <w:rPr>
                <w:rFonts w:hint="eastAsia" w:ascii="HG丸ｺﾞｼｯｸM-PRO" w:hAnsi="HG丸ｺﾞｼｯｸM-PRO" w:eastAsia="HG丸ｺﾞｼｯｸM-PRO"/>
              </w:rPr>
              <w:t>どこから？</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p>
          <w:p>
            <w:pPr>
              <w:pStyle w:val="0"/>
              <w:spacing w:before="146" w:beforeLines="50" w:beforeAutospacing="0" w:after="146" w:afterLines="50" w:afterAutospacing="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紹介（</w:t>
            </w:r>
            <w:r>
              <w:rPr>
                <w:rFonts w:hint="eastAsia" w:ascii="HG丸ｺﾞｼｯｸM-PRO" w:hAnsi="HG丸ｺﾞｼｯｸM-PRO" w:eastAsia="HG丸ｺﾞｼｯｸM-PRO"/>
              </w:rPr>
              <w:t>どなたから？</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その他（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p>
        </w:tc>
      </w:tr>
      <w:tr>
        <w:trPr>
          <w:trHeight w:val="794" w:hRule="atLeast"/>
        </w:trPr>
        <w:tc>
          <w:tcPr>
            <w:tcW w:w="18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備考</w:t>
            </w:r>
          </w:p>
        </w:tc>
        <w:tc>
          <w:tcPr>
            <w:tcW w:w="781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0"/>
              </w:rPr>
              <w:t>＊特記事項等があればご記入ください。</w:t>
            </w:r>
          </w:p>
        </w:tc>
      </w:tr>
    </w:tbl>
    <w:p>
      <w:pPr>
        <w:pStyle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※受講は保護者のみになります。</w:t>
      </w:r>
    </w:p>
    <w:p>
      <w:pPr>
        <w:pStyle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sz w:val="22"/>
          <w:u w:val="none" w:color="auto"/>
        </w:rPr>
        <w:t>※受講を希望される方は、参加申込書に必要事項を記入後、以下の申込先に「直接持参・</w:t>
      </w:r>
    </w:p>
    <w:p>
      <w:pPr>
        <w:pStyle w:val="0"/>
        <w:ind w:left="210" w:leftChars="100" w:firstLine="0" w:firstLineChars="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sz w:val="22"/>
          <w:u w:val="none" w:color="auto"/>
        </w:rPr>
        <w:t>郵送・</w:t>
      </w:r>
      <w:r>
        <w:rPr>
          <w:rFonts w:hint="eastAsia" w:ascii="HG丸ｺﾞｼｯｸM-PRO" w:hAnsi="HG丸ｺﾞｼｯｸM-PRO" w:eastAsia="HG丸ｺﾞｼｯｸM-PRO"/>
          <w:sz w:val="22"/>
          <w:u w:val="none" w:color="auto"/>
        </w:rPr>
        <w:t>FAX</w:t>
      </w:r>
      <w:r>
        <w:rPr>
          <w:rFonts w:hint="eastAsia" w:ascii="HG丸ｺﾞｼｯｸM-PRO" w:hAnsi="HG丸ｺﾞｼｯｸM-PRO" w:eastAsia="HG丸ｺﾞｼｯｸM-PRO"/>
          <w:sz w:val="22"/>
          <w:u w:val="none" w:color="auto"/>
        </w:rPr>
        <w:t>・メール」のいずれかの方法で提出またはインターネット（</w:t>
      </w:r>
      <w:r>
        <w:rPr>
          <w:rFonts w:hint="eastAsia" w:ascii="HG丸ｺﾞｼｯｸM-PRO" w:hAnsi="HG丸ｺﾞｼｯｸM-PRO" w:eastAsia="HG丸ｺﾞｼｯｸM-PRO"/>
          <w:sz w:val="22"/>
          <w:u w:val="none" w:color="auto"/>
        </w:rPr>
        <w:t>Logo</w:t>
      </w:r>
      <w:r>
        <w:rPr>
          <w:rFonts w:hint="eastAsia" w:ascii="HG丸ｺﾞｼｯｸM-PRO" w:hAnsi="HG丸ｺﾞｼｯｸM-PRO" w:eastAsia="HG丸ｺﾞｼｯｸM-PRO"/>
          <w:sz w:val="22"/>
          <w:u w:val="none" w:color="auto"/>
        </w:rPr>
        <w:t>フォーム）で申込みください。</w:t>
      </w:r>
    </w:p>
    <w:p>
      <w:pPr>
        <w:pStyle w:val="0"/>
        <w:ind w:leftChars="0" w:firstLineChars="0"/>
        <w:jc w:val="left"/>
        <w:rPr>
          <w:rFonts w:hint="default" w:ascii="HG丸ｺﾞｼｯｸM-PRO" w:hAnsi="HG丸ｺﾞｼｯｸM-PRO" w:eastAsia="HG丸ｺﾞｼｯｸM-PRO"/>
          <w:u w:val="single" w:color="auto"/>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50800</wp:posOffset>
                </wp:positionH>
                <wp:positionV relativeFrom="paragraph">
                  <wp:posOffset>78740</wp:posOffset>
                </wp:positionV>
                <wp:extent cx="3076575" cy="1828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076575" cy="1828800"/>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sz w:val="20"/>
                              </w:rPr>
                            </w:pPr>
                            <w:r>
                              <w:rPr>
                                <w:rFonts w:hint="eastAsia" w:ascii="AR P丸ゴシック体E" w:hAnsi="AR P丸ゴシック体E" w:eastAsia="AR P丸ゴシック体E"/>
                                <w:color w:val="000000" w:themeColor="text1"/>
                                <w:sz w:val="21"/>
                                <w:u w:val="single" w:color="auto"/>
                              </w:rPr>
                              <w:t>＜直接持参・郵送・</w:t>
                            </w:r>
                            <w:r>
                              <w:rPr>
                                <w:rFonts w:hint="eastAsia" w:ascii="AR P丸ゴシック体E" w:hAnsi="AR P丸ゴシック体E" w:eastAsia="AR P丸ゴシック体E"/>
                                <w:color w:val="000000" w:themeColor="text1"/>
                                <w:sz w:val="21"/>
                                <w:u w:val="single" w:color="auto"/>
                              </w:rPr>
                              <w:t>FAX</w:t>
                            </w:r>
                            <w:r>
                              <w:rPr>
                                <w:rFonts w:hint="eastAsia" w:ascii="AR P丸ゴシック体E" w:hAnsi="AR P丸ゴシック体E" w:eastAsia="AR P丸ゴシック体E"/>
                                <w:color w:val="000000" w:themeColor="text1"/>
                                <w:sz w:val="21"/>
                                <w:u w:val="single" w:color="auto"/>
                              </w:rPr>
                              <w:t>・メールの場合＞</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■南風原町役場　保健福祉課</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901-1195</w:t>
                            </w:r>
                            <w:r>
                              <w:rPr>
                                <w:rFonts w:hint="eastAsia" w:ascii="AR P丸ゴシック体E" w:hAnsi="AR P丸ゴシック体E" w:eastAsia="AR P丸ゴシック体E"/>
                                <w:color w:val="000000" w:themeColor="text1"/>
                                <w:sz w:val="20"/>
                              </w:rPr>
                              <w:t>南風原町字兼城６８６番地</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TEL</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098-889-4416</w:t>
                            </w: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FAX</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098-888-1772</w:t>
                            </w:r>
                          </w:p>
                          <w:p>
                            <w:pPr>
                              <w:pStyle w:val="0"/>
                              <w:jc w:val="left"/>
                              <w:rPr>
                                <w:rFonts w:hint="eastAsia"/>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E-Mail</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H8894416S@town.haebaru.lg.jp</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■こどもセンターゆいまわる</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901-1102</w:t>
                            </w:r>
                            <w:r>
                              <w:rPr>
                                <w:rFonts w:hint="eastAsia" w:ascii="AR P丸ゴシック体E" w:hAnsi="AR P丸ゴシック体E" w:eastAsia="AR P丸ゴシック体E"/>
                                <w:color w:val="000000" w:themeColor="text1"/>
                                <w:sz w:val="20"/>
                              </w:rPr>
                              <w:t>南風原町字宮城２９番地</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TEL</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098-851-7897</w:t>
                            </w: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FAX</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098-901-4415</w:t>
                            </w:r>
                          </w:p>
                          <w:p>
                            <w:pPr>
                              <w:pStyle w:val="0"/>
                              <w:jc w:val="left"/>
                              <w:rPr>
                                <w:rFonts w:hint="eastAsia"/>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E-Mail</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info@yuimawaru.com</w:t>
                            </w:r>
                          </w:p>
                          <w:p>
                            <w:pPr>
                              <w:pStyle w:val="0"/>
                              <w:jc w:val="left"/>
                              <w:rPr>
                                <w:rFonts w:hint="eastAsia"/>
                              </w:rPr>
                            </w:pPr>
                          </w:p>
                          <w:p>
                            <w:pPr>
                              <w:pStyle w:val="0"/>
                              <w:jc w:val="left"/>
                              <w:rPr>
                                <w:rFonts w:hint="eastAsia"/>
                              </w:rPr>
                            </w:pPr>
                          </w:p>
                          <w:p>
                            <w:pPr>
                              <w:pStyle w:val="0"/>
                              <w:jc w:val="left"/>
                              <w:rPr>
                                <w:rFonts w:hint="eastAsia"/>
                              </w:rPr>
                            </w:pPr>
                          </w:p>
                        </w:txbxContent>
                      </wps:txbx>
                      <wps:bodyPr vertOverflow="overflow" horzOverflow="overflow" wrap="square" anchor="ctr"/>
                    </wps:wsp>
                  </a:graphicData>
                </a:graphic>
              </wp:anchor>
            </w:drawing>
          </mc:Choice>
          <mc:Fallback>
            <w:pict>
              <v:rect id="オブジェクト 0" style="mso-wrap-distance-right:5.65pt;mso-wrap-distance-bottom:0pt;margin-top:6.2pt;mso-position-vertical-relative:text;mso-position-horizontal-relative:text;v-text-anchor:middle;position:absolute;height:144pt;mso-wrap-distance-top:0pt;width:242.25pt;mso-wrap-distance-left:5.65pt;margin-left:4pt;z-index:5;" o:spid="_x0000_s1026" o:allowincell="t" o:allowoverlap="t" filled="f" stroked="t" strokecolor="#000000 [3213]" strokeweight="1pt" o:spt="1">
                <v:fill/>
                <v:stroke linestyle="single" endcap="flat" dashstyle="solid" filltype="solid"/>
                <v:textbox style="layout-flow:horizontal;">
                  <w:txbxContent>
                    <w:p>
                      <w:pPr>
                        <w:pStyle w:val="0"/>
                        <w:jc w:val="left"/>
                        <w:rPr>
                          <w:rFonts w:hint="eastAsia"/>
                          <w:sz w:val="20"/>
                        </w:rPr>
                      </w:pPr>
                      <w:r>
                        <w:rPr>
                          <w:rFonts w:hint="eastAsia" w:ascii="AR P丸ゴシック体E" w:hAnsi="AR P丸ゴシック体E" w:eastAsia="AR P丸ゴシック体E"/>
                          <w:color w:val="000000" w:themeColor="text1"/>
                          <w:sz w:val="21"/>
                          <w:u w:val="single" w:color="auto"/>
                        </w:rPr>
                        <w:t>＜直接持参・郵送・</w:t>
                      </w:r>
                      <w:r>
                        <w:rPr>
                          <w:rFonts w:hint="eastAsia" w:ascii="AR P丸ゴシック体E" w:hAnsi="AR P丸ゴシック体E" w:eastAsia="AR P丸ゴシック体E"/>
                          <w:color w:val="000000" w:themeColor="text1"/>
                          <w:sz w:val="21"/>
                          <w:u w:val="single" w:color="auto"/>
                        </w:rPr>
                        <w:t>FAX</w:t>
                      </w:r>
                      <w:r>
                        <w:rPr>
                          <w:rFonts w:hint="eastAsia" w:ascii="AR P丸ゴシック体E" w:hAnsi="AR P丸ゴシック体E" w:eastAsia="AR P丸ゴシック体E"/>
                          <w:color w:val="000000" w:themeColor="text1"/>
                          <w:sz w:val="21"/>
                          <w:u w:val="single" w:color="auto"/>
                        </w:rPr>
                        <w:t>・メールの場合＞</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■南風原町役場　保健福祉課</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901-1195</w:t>
                      </w:r>
                      <w:r>
                        <w:rPr>
                          <w:rFonts w:hint="eastAsia" w:ascii="AR P丸ゴシック体E" w:hAnsi="AR P丸ゴシック体E" w:eastAsia="AR P丸ゴシック体E"/>
                          <w:color w:val="000000" w:themeColor="text1"/>
                          <w:sz w:val="20"/>
                        </w:rPr>
                        <w:t>南風原町字兼城６８６番地</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TEL</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098-889-4416</w:t>
                      </w: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FAX</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098-888-1772</w:t>
                      </w:r>
                    </w:p>
                    <w:p>
                      <w:pPr>
                        <w:pStyle w:val="0"/>
                        <w:jc w:val="left"/>
                        <w:rPr>
                          <w:rFonts w:hint="eastAsia"/>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E-Mail</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H8894416S@town.haebaru.lg.jp</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■こどもセンターゆいまわる</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901-1102</w:t>
                      </w:r>
                      <w:r>
                        <w:rPr>
                          <w:rFonts w:hint="eastAsia" w:ascii="AR P丸ゴシック体E" w:hAnsi="AR P丸ゴシック体E" w:eastAsia="AR P丸ゴシック体E"/>
                          <w:color w:val="000000" w:themeColor="text1"/>
                          <w:sz w:val="20"/>
                        </w:rPr>
                        <w:t>南風原町字宮城２９番地</w:t>
                      </w:r>
                    </w:p>
                    <w:p>
                      <w:pPr>
                        <w:pStyle w:val="0"/>
                        <w:jc w:val="left"/>
                        <w:rPr>
                          <w:rFonts w:hint="eastAsia" w:ascii="AR P丸ゴシック体E" w:hAnsi="AR P丸ゴシック体E" w:eastAsia="AR P丸ゴシック体E"/>
                          <w:color w:val="000000" w:themeColor="text1"/>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TEL</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098-851-7897</w:t>
                      </w: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FAX</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098-901-4415</w:t>
                      </w:r>
                    </w:p>
                    <w:p>
                      <w:pPr>
                        <w:pStyle w:val="0"/>
                        <w:jc w:val="left"/>
                        <w:rPr>
                          <w:rFonts w:hint="eastAsia"/>
                          <w:sz w:val="20"/>
                        </w:rPr>
                      </w:pPr>
                      <w:r>
                        <w:rPr>
                          <w:rFonts w:hint="eastAsia" w:ascii="AR P丸ゴシック体E" w:hAnsi="AR P丸ゴシック体E" w:eastAsia="AR P丸ゴシック体E"/>
                          <w:color w:val="000000" w:themeColor="text1"/>
                          <w:sz w:val="20"/>
                        </w:rPr>
                        <w:t>　</w:t>
                      </w:r>
                      <w:r>
                        <w:rPr>
                          <w:rFonts w:hint="eastAsia" w:ascii="AR P丸ゴシック体E" w:hAnsi="AR P丸ゴシック体E" w:eastAsia="AR P丸ゴシック体E"/>
                          <w:color w:val="000000" w:themeColor="text1"/>
                          <w:sz w:val="20"/>
                        </w:rPr>
                        <w:t>E-Mail</w:t>
                      </w:r>
                      <w:r>
                        <w:rPr>
                          <w:rFonts w:hint="eastAsia" w:ascii="AR P丸ゴシック体E" w:hAnsi="AR P丸ゴシック体E" w:eastAsia="AR P丸ゴシック体E"/>
                          <w:color w:val="000000" w:themeColor="text1"/>
                          <w:sz w:val="20"/>
                        </w:rPr>
                        <w:t>：</w:t>
                      </w:r>
                      <w:r>
                        <w:rPr>
                          <w:rFonts w:hint="eastAsia" w:ascii="AR P丸ゴシック体E" w:hAnsi="AR P丸ゴシック体E" w:eastAsia="AR P丸ゴシック体E"/>
                          <w:color w:val="000000" w:themeColor="text1"/>
                          <w:sz w:val="20"/>
                        </w:rPr>
                        <w:t>info@yuimawaru.com</w:t>
                      </w:r>
                    </w:p>
                    <w:p>
                      <w:pPr>
                        <w:pStyle w:val="0"/>
                        <w:jc w:val="left"/>
                        <w:rPr>
                          <w:rFonts w:hint="eastAsia"/>
                        </w:rPr>
                      </w:pPr>
                    </w:p>
                    <w:p>
                      <w:pPr>
                        <w:pStyle w:val="0"/>
                        <w:jc w:val="left"/>
                        <w:rPr>
                          <w:rFonts w:hint="eastAsia"/>
                        </w:rPr>
                      </w:pPr>
                    </w:p>
                    <w:p>
                      <w:pPr>
                        <w:pStyle w:val="0"/>
                        <w:jc w:val="left"/>
                        <w:rPr>
                          <w:rFonts w:hint="eastAsia"/>
                        </w:rPr>
                      </w:pP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3124200</wp:posOffset>
                </wp:positionH>
                <wp:positionV relativeFrom="paragraph">
                  <wp:posOffset>78740</wp:posOffset>
                </wp:positionV>
                <wp:extent cx="2800350" cy="18288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800350" cy="1828800"/>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sz w:val="20"/>
                              </w:rPr>
                            </w:pPr>
                            <w:r>
                              <w:rPr>
                                <w:rFonts w:hint="eastAsia" w:ascii="AR P丸ゴシック体E" w:hAnsi="AR P丸ゴシック体E" w:eastAsia="AR P丸ゴシック体E"/>
                                <w:color w:val="000000" w:themeColor="text1"/>
                                <w:sz w:val="21"/>
                                <w:u w:val="single" w:color="auto"/>
                              </w:rPr>
                              <w:t>＜インターネット（</w:t>
                            </w:r>
                            <w:r>
                              <w:rPr>
                                <w:rFonts w:hint="eastAsia" w:ascii="AR P丸ゴシック体E" w:hAnsi="AR P丸ゴシック体E" w:eastAsia="AR P丸ゴシック体E"/>
                                <w:color w:val="000000" w:themeColor="text1"/>
                                <w:sz w:val="21"/>
                                <w:u w:val="single" w:color="auto"/>
                              </w:rPr>
                              <w:t>Logo</w:t>
                            </w:r>
                            <w:r>
                              <w:rPr>
                                <w:rFonts w:hint="eastAsia" w:ascii="AR P丸ゴシック体E" w:hAnsi="AR P丸ゴシック体E" w:eastAsia="AR P丸ゴシック体E"/>
                                <w:color w:val="000000" w:themeColor="text1"/>
                                <w:sz w:val="21"/>
                                <w:u w:val="single" w:color="auto"/>
                              </w:rPr>
                              <w:t>フォーム）の場合＞</w:t>
                            </w:r>
                          </w:p>
                          <w:p>
                            <w:pPr>
                              <w:pStyle w:val="0"/>
                              <w:jc w:val="left"/>
                              <w:rPr>
                                <w:rFonts w:hint="eastAsia"/>
                              </w:rPr>
                            </w:pPr>
                            <w:r>
                              <w:rPr>
                                <w:rFonts w:hint="eastAsia" w:ascii="AR P丸ゴシック体E" w:hAnsi="AR P丸ゴシック体E" w:eastAsia="AR P丸ゴシック体E"/>
                                <w:color w:val="000000" w:themeColor="text1"/>
                              </w:rPr>
                              <w:t>QR</w:t>
                            </w:r>
                            <w:r>
                              <w:rPr>
                                <w:rFonts w:hint="eastAsia" w:ascii="AR P丸ゴシック体E" w:hAnsi="AR P丸ゴシック体E" w:eastAsia="AR P丸ゴシック体E"/>
                                <w:color w:val="000000" w:themeColor="text1"/>
                              </w:rPr>
                              <w:t>コードを読み込んで申込みください。</w:t>
                            </w:r>
                          </w:p>
                          <w:p>
                            <w:pPr>
                              <w:pStyle w:val="0"/>
                              <w:jc w:val="center"/>
                              <w:rPr>
                                <w:rFonts w:hint="eastAsia"/>
                              </w:rPr>
                            </w:pPr>
                            <w:r>
                              <w:rPr>
                                <w:rFonts w:hint="eastAsia"/>
                              </w:rPr>
                              <w:drawing>
                                <wp:inline distT="0" distB="0" distL="203200" distR="203200">
                                  <wp:extent cx="1200150" cy="1200150"/>
                                  <wp:effectExtent l="0" t="0" r="0" b="0"/>
                                  <wp:docPr id="1028" name="オブジェクト 0"/>
                                  <a:graphic>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1200150" cy="1200150"/>
                                          </a:xfrm>
                                          <a:prstGeom prst="rect">
                                            <a:avLst/>
                                          </a:prstGeom>
                                        </pic:spPr>
                                      </pic:pic>
                                    </a:graphicData>
                                  </a:graphic>
                                </wp:inline>
                              </w:drawing>
                            </w:r>
                          </w:p>
                          <w:p>
                            <w:pPr>
                              <w:pStyle w:val="0"/>
                              <w:jc w:val="left"/>
                              <w:rPr>
                                <w:rFonts w:hint="eastAsia"/>
                              </w:rPr>
                            </w:pPr>
                          </w:p>
                          <w:p>
                            <w:pPr>
                              <w:pStyle w:val="0"/>
                              <w:jc w:val="left"/>
                              <w:rPr>
                                <w:rFonts w:hint="eastAsia"/>
                              </w:rPr>
                            </w:pPr>
                          </w:p>
                        </w:txbxContent>
                      </wps:txbx>
                      <wps:bodyPr vertOverflow="overflow" horzOverflow="overflow" wrap="square" anchor="ctr"/>
                    </wps:wsp>
                  </a:graphicData>
                </a:graphic>
              </wp:anchor>
            </w:drawing>
          </mc:Choice>
          <mc:Fallback>
            <w:pict>
              <v:rect id="オブジェクト 0" style="mso-wrap-distance-right:5.65pt;mso-wrap-distance-bottom:0pt;margin-top:6.2pt;mso-position-vertical-relative:text;mso-position-horizontal-relative:text;v-text-anchor:middle;position:absolute;height:144pt;mso-wrap-distance-top:0pt;width:220.5pt;mso-wrap-distance-left:5.65pt;margin-left:246pt;z-index:7;" o:spid="_x0000_s1027" o:allowincell="t" o:allowoverlap="t" filled="f" stroked="t" strokecolor="#000000 [3213]" strokeweight="1pt" o:spt="1">
                <v:fill/>
                <v:stroke linestyle="single" endcap="flat" dashstyle="solid" filltype="solid"/>
                <v:textbox style="layout-flow:horizontal;">
                  <w:txbxContent>
                    <w:p>
                      <w:pPr>
                        <w:pStyle w:val="0"/>
                        <w:jc w:val="left"/>
                        <w:rPr>
                          <w:rFonts w:hint="eastAsia"/>
                          <w:sz w:val="20"/>
                        </w:rPr>
                      </w:pPr>
                      <w:r>
                        <w:rPr>
                          <w:rFonts w:hint="eastAsia" w:ascii="AR P丸ゴシック体E" w:hAnsi="AR P丸ゴシック体E" w:eastAsia="AR P丸ゴシック体E"/>
                          <w:color w:val="000000" w:themeColor="text1"/>
                          <w:sz w:val="21"/>
                          <w:u w:val="single" w:color="auto"/>
                        </w:rPr>
                        <w:t>＜インターネット（</w:t>
                      </w:r>
                      <w:r>
                        <w:rPr>
                          <w:rFonts w:hint="eastAsia" w:ascii="AR P丸ゴシック体E" w:hAnsi="AR P丸ゴシック体E" w:eastAsia="AR P丸ゴシック体E"/>
                          <w:color w:val="000000" w:themeColor="text1"/>
                          <w:sz w:val="21"/>
                          <w:u w:val="single" w:color="auto"/>
                        </w:rPr>
                        <w:t>Logo</w:t>
                      </w:r>
                      <w:r>
                        <w:rPr>
                          <w:rFonts w:hint="eastAsia" w:ascii="AR P丸ゴシック体E" w:hAnsi="AR P丸ゴシック体E" w:eastAsia="AR P丸ゴシック体E"/>
                          <w:color w:val="000000" w:themeColor="text1"/>
                          <w:sz w:val="21"/>
                          <w:u w:val="single" w:color="auto"/>
                        </w:rPr>
                        <w:t>フォーム）の場合＞</w:t>
                      </w:r>
                    </w:p>
                    <w:p>
                      <w:pPr>
                        <w:pStyle w:val="0"/>
                        <w:jc w:val="left"/>
                        <w:rPr>
                          <w:rFonts w:hint="eastAsia"/>
                        </w:rPr>
                      </w:pPr>
                      <w:r>
                        <w:rPr>
                          <w:rFonts w:hint="eastAsia" w:ascii="AR P丸ゴシック体E" w:hAnsi="AR P丸ゴシック体E" w:eastAsia="AR P丸ゴシック体E"/>
                          <w:color w:val="000000" w:themeColor="text1"/>
                        </w:rPr>
                        <w:t>QR</w:t>
                      </w:r>
                      <w:r>
                        <w:rPr>
                          <w:rFonts w:hint="eastAsia" w:ascii="AR P丸ゴシック体E" w:hAnsi="AR P丸ゴシック体E" w:eastAsia="AR P丸ゴシック体E"/>
                          <w:color w:val="000000" w:themeColor="text1"/>
                        </w:rPr>
                        <w:t>コードを読み込んで申込みください。</w:t>
                      </w:r>
                    </w:p>
                    <w:p>
                      <w:pPr>
                        <w:pStyle w:val="0"/>
                        <w:jc w:val="center"/>
                        <w:rPr>
                          <w:rFonts w:hint="eastAsia"/>
                        </w:rPr>
                      </w:pPr>
                      <w:r>
                        <w:rPr>
                          <w:rFonts w:hint="eastAsia"/>
                        </w:rPr>
                        <w:drawing>
                          <wp:inline distT="0" distB="0" distL="203200" distR="203200">
                            <wp:extent cx="1200150" cy="120015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1200150" cy="1200150"/>
                                    </a:xfrm>
                                    <a:prstGeom prst="rect">
                                      <a:avLst/>
                                    </a:prstGeom>
                                  </pic:spPr>
                                </pic:pic>
                              </a:graphicData>
                            </a:graphic>
                          </wp:inline>
                        </w:drawing>
                      </w:r>
                    </w:p>
                    <w:p>
                      <w:pPr>
                        <w:pStyle w:val="0"/>
                        <w:jc w:val="left"/>
                        <w:rPr>
                          <w:rFonts w:hint="eastAsia"/>
                        </w:rPr>
                      </w:pPr>
                    </w:p>
                    <w:p>
                      <w:pPr>
                        <w:pStyle w:val="0"/>
                        <w:jc w:val="left"/>
                        <w:rPr>
                          <w:rFonts w:hint="eastAsia"/>
                        </w:rPr>
                      </w:pPr>
                    </w:p>
                  </w:txbxContent>
                </v:textbox>
                <v:imagedata o:title=""/>
                <w10:wrap type="none" anchorx="text" anchory="text"/>
              </v:rect>
            </w:pict>
          </mc:Fallback>
        </mc:AlternateContent>
      </w:r>
    </w:p>
    <w:p>
      <w:pPr>
        <w:pStyle w:val="0"/>
        <w:ind w:leftChars="0" w:firstLineChars="0"/>
        <w:jc w:val="left"/>
        <w:rPr>
          <w:rFonts w:hint="default" w:ascii="HG丸ｺﾞｼｯｸM-PRO" w:hAnsi="HG丸ｺﾞｼｯｸM-PRO" w:eastAsia="HG丸ｺﾞｼｯｸM-PRO"/>
          <w:u w:val="single" w:color="auto"/>
        </w:rPr>
      </w:pPr>
    </w:p>
    <w:p>
      <w:pPr>
        <w:pStyle w:val="0"/>
        <w:ind w:leftChars="0" w:firstLineChars="0"/>
        <w:jc w:val="left"/>
        <w:rPr>
          <w:rFonts w:hint="default" w:ascii="HG丸ｺﾞｼｯｸM-PRO" w:hAnsi="HG丸ｺﾞｼｯｸM-PRO" w:eastAsia="HG丸ｺﾞｼｯｸM-PRO"/>
          <w:u w:val="single" w:color="auto"/>
        </w:rPr>
      </w:pPr>
    </w:p>
    <w:p>
      <w:pPr>
        <w:pStyle w:val="0"/>
        <w:ind w:leftChars="0" w:firstLineChars="0"/>
        <w:jc w:val="left"/>
        <w:rPr>
          <w:rFonts w:hint="default" w:ascii="HG丸ｺﾞｼｯｸM-PRO" w:hAnsi="HG丸ｺﾞｼｯｸM-PRO" w:eastAsia="HG丸ｺﾞｼｯｸM-PRO"/>
          <w:u w:val="single" w:color="auto"/>
        </w:rPr>
      </w:pPr>
    </w:p>
    <w:p>
      <w:pPr>
        <w:pStyle w:val="0"/>
        <w:ind w:leftChars="0" w:firstLineChars="0"/>
        <w:jc w:val="left"/>
        <w:rPr>
          <w:rFonts w:hint="default" w:ascii="HG丸ｺﾞｼｯｸM-PRO" w:hAnsi="HG丸ｺﾞｼｯｸM-PRO" w:eastAsia="HG丸ｺﾞｼｯｸM-PRO"/>
          <w:u w:val="single" w:color="auto"/>
        </w:rPr>
      </w:pPr>
    </w:p>
    <w:p>
      <w:pPr>
        <w:pStyle w:val="0"/>
        <w:ind w:leftChars="0" w:firstLineChars="0"/>
        <w:jc w:val="left"/>
        <w:rPr>
          <w:rFonts w:hint="default" w:ascii="HG丸ｺﾞｼｯｸM-PRO" w:hAnsi="HG丸ｺﾞｼｯｸM-PRO" w:eastAsia="HG丸ｺﾞｼｯｸM-PRO"/>
          <w:u w:val="single" w:color="auto"/>
        </w:rPr>
      </w:pPr>
    </w:p>
    <w:p>
      <w:pPr>
        <w:pStyle w:val="0"/>
        <w:ind w:leftChars="0" w:firstLineChars="0"/>
        <w:jc w:val="left"/>
        <w:rPr>
          <w:rFonts w:hint="default" w:ascii="HG丸ｺﾞｼｯｸM-PRO" w:hAnsi="HG丸ｺﾞｼｯｸM-PRO" w:eastAsia="HG丸ｺﾞｼｯｸM-PRO"/>
          <w:u w:val="single" w:color="auto"/>
        </w:rPr>
      </w:pPr>
    </w:p>
    <w:p>
      <w:pPr>
        <w:pStyle w:val="0"/>
        <w:ind w:leftChars="0" w:firstLineChars="0"/>
        <w:jc w:val="left"/>
        <w:rPr>
          <w:rFonts w:hint="default" w:ascii="HG丸ｺﾞｼｯｸM-PRO" w:hAnsi="HG丸ｺﾞｼｯｸM-PRO" w:eastAsia="HG丸ｺﾞｼｯｸM-PRO"/>
          <w:u w:val="single" w:color="auto"/>
        </w:rPr>
      </w:pPr>
    </w:p>
    <w:p>
      <w:pPr>
        <w:pStyle w:val="0"/>
        <w:ind w:leftChars="0" w:firstLineChars="0"/>
        <w:jc w:val="left"/>
        <w:rPr>
          <w:rFonts w:hint="default" w:ascii="HG丸ｺﾞｼｯｸM-PRO" w:hAnsi="HG丸ｺﾞｼｯｸM-PRO" w:eastAsia="HG丸ｺﾞｼｯｸM-PRO"/>
          <w:u w:val="single" w:color="auto"/>
        </w:rPr>
      </w:pPr>
    </w:p>
    <w:p>
      <w:pPr>
        <w:pStyle w:val="0"/>
        <w:jc w:val="lef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mc:AlternateContent>
          <mc:Choice Requires="wps">
            <w:drawing>
              <wp:anchor distT="0" distB="0" distL="114300" distR="114300" simplePos="0" relativeHeight="4" behindDoc="0" locked="0" layoutInCell="1" hidden="0" allowOverlap="1">
                <wp:simplePos x="0" y="0"/>
                <wp:positionH relativeFrom="column">
                  <wp:posOffset>3677920</wp:posOffset>
                </wp:positionH>
                <wp:positionV relativeFrom="paragraph">
                  <wp:posOffset>9001125</wp:posOffset>
                </wp:positionV>
                <wp:extent cx="3040380" cy="1228725"/>
                <wp:effectExtent l="635" t="635" r="29845" b="10795"/>
                <wp:wrapNone/>
                <wp:docPr id="1029" name="テキスト ボックス 5"/>
                <a:graphic xmlns:a="http://schemas.openxmlformats.org/drawingml/2006/main">
                  <a:graphicData uri="http://schemas.microsoft.com/office/word/2010/wordprocessingShape">
                    <wps:wsp>
                      <wps:cNvPr id="1029" name="テキスト ボックス 5"/>
                      <wps:cNvSpPr txBox="1">
                        <a:spLocks noChangeArrowheads="1"/>
                      </wps:cNvSpPr>
                      <wps:spPr>
                        <a:xfrm>
                          <a:off x="0" y="0"/>
                          <a:ext cx="3040380" cy="1228725"/>
                        </a:xfrm>
                        <a:prstGeom prst="rect">
                          <a:avLst/>
                        </a:prstGeom>
                        <a:solidFill>
                          <a:srgbClr val="FFFFFF"/>
                        </a:solidFill>
                        <a:ln w="9525">
                          <a:solidFill>
                            <a:srgbClr val="000000"/>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問合せ先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沖縄県発達障害者支援センタ－　がじゅま～る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Tel</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982-2113</w:t>
                            </w:r>
                            <w:r>
                              <w:rPr>
                                <w:rFonts w:hint="eastAsia" w:ascii="HG丸ｺﾞｼｯｸM-PRO" w:hAnsi="HG丸ｺﾞｼｯｸM-PRO" w:eastAsia="HG丸ｺﾞｼｯｸM-PRO"/>
                              </w:rPr>
                              <w:t>　　　</w:t>
                            </w:r>
                            <w:r>
                              <w:rPr>
                                <w:rFonts w:hint="default" w:ascii="HG丸ｺﾞｼｯｸM-PRO" w:hAnsi="HG丸ｺﾞｼｯｸM-PRO" w:eastAsia="HG丸ｺﾞｼｯｸM-PRO"/>
                              </w:rPr>
                              <w:t>Fax</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982-2114</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E-Mail</w:t>
                            </w:r>
                            <w:r>
                              <w:rPr>
                                <w:rFonts w:hint="eastAsia" w:ascii="HG丸ｺﾞｼｯｸM-PRO" w:hAnsi="HG丸ｺﾞｼｯｸM-PRO" w:eastAsia="HG丸ｺﾞｼｯｸM-PRO"/>
                              </w:rPr>
                              <w:t>：</w:t>
                            </w:r>
                            <w:r>
                              <w:rPr>
                                <w:rFonts w:hint="default" w:ascii="HG丸ｺﾞｼｯｸM-PRO" w:hAnsi="HG丸ｺﾞｼｯｸM-PRO" w:eastAsia="HG丸ｺﾞｼｯｸM-PRO"/>
                              </w:rPr>
                              <w:t>gajyumaru@shoni.or.jp</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担当：嘉陽、与那城</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08.75pt;mso-position-vertical-relative:text;mso-position-horizontal-relative:text;v-text-anchor:top;position:absolute;height:96.75pt;mso-wrap-distance-top:0pt;width:239.4pt;mso-wrap-distance-left:9pt;margin-left:289.60000000000002pt;z-index:4;" o:spid="_x0000_s1029" o:allowincell="t" o:allowoverlap="t" filled="t" fillcolor="#ffffff" stroked="t" strokecolor="#000000" strokeweight="0.75pt" o:spt="202" type="#_x0000_t202">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問合せ先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沖縄県発達障害者支援センタ－　がじゅま～る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Tel</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982-2113</w:t>
                      </w:r>
                      <w:r>
                        <w:rPr>
                          <w:rFonts w:hint="eastAsia" w:ascii="HG丸ｺﾞｼｯｸM-PRO" w:hAnsi="HG丸ｺﾞｼｯｸM-PRO" w:eastAsia="HG丸ｺﾞｼｯｸM-PRO"/>
                        </w:rPr>
                        <w:t>　　　</w:t>
                      </w:r>
                      <w:r>
                        <w:rPr>
                          <w:rFonts w:hint="default" w:ascii="HG丸ｺﾞｼｯｸM-PRO" w:hAnsi="HG丸ｺﾞｼｯｸM-PRO" w:eastAsia="HG丸ｺﾞｼｯｸM-PRO"/>
                        </w:rPr>
                        <w:t>Fax</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982-2114</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E-Mail</w:t>
                      </w:r>
                      <w:r>
                        <w:rPr>
                          <w:rFonts w:hint="eastAsia" w:ascii="HG丸ｺﾞｼｯｸM-PRO" w:hAnsi="HG丸ｺﾞｼｯｸM-PRO" w:eastAsia="HG丸ｺﾞｼｯｸM-PRO"/>
                        </w:rPr>
                        <w:t>：</w:t>
                      </w:r>
                      <w:r>
                        <w:rPr>
                          <w:rFonts w:hint="default" w:ascii="HG丸ｺﾞｼｯｸM-PRO" w:hAnsi="HG丸ｺﾞｼｯｸM-PRO" w:eastAsia="HG丸ｺﾞｼｯｸM-PRO"/>
                        </w:rPr>
                        <w:t>gajyumaru@shoni.or.jp</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担当：嘉陽、与那城</w:t>
                      </w:r>
                    </w:p>
                  </w:txbxContent>
                </v:textbox>
                <v:imagedata o:title=""/>
                <w10:wrap type="none" anchorx="text" anchory="text"/>
              </v:shape>
            </w:pict>
          </mc:Fallback>
        </mc:AlternateContent>
      </w:r>
      <w:r>
        <w:rPr>
          <w:rFonts w:hint="default" w:ascii="HG丸ｺﾞｼｯｸM-PRO" w:hAnsi="HG丸ｺﾞｼｯｸM-PRO" w:eastAsia="HG丸ｺﾞｼｯｸM-PRO"/>
          <w:u w:val="single" w:color="auto"/>
        </w:rPr>
        <mc:AlternateContent>
          <mc:Choice Requires="wps">
            <w:drawing>
              <wp:anchor distT="0" distB="0" distL="114300" distR="114300" simplePos="0" relativeHeight="3" behindDoc="0" locked="0" layoutInCell="1" hidden="0" allowOverlap="1">
                <wp:simplePos x="0" y="0"/>
                <wp:positionH relativeFrom="column">
                  <wp:posOffset>3677920</wp:posOffset>
                </wp:positionH>
                <wp:positionV relativeFrom="paragraph">
                  <wp:posOffset>9001125</wp:posOffset>
                </wp:positionV>
                <wp:extent cx="3040380" cy="1228725"/>
                <wp:effectExtent l="635" t="635" r="29845" b="10795"/>
                <wp:wrapNone/>
                <wp:docPr id="1030" name="テキスト ボックス 4"/>
                <a:graphic xmlns:a="http://schemas.openxmlformats.org/drawingml/2006/main">
                  <a:graphicData uri="http://schemas.microsoft.com/office/word/2010/wordprocessingShape">
                    <wps:wsp>
                      <wps:cNvPr id="1030" name="テキスト ボックス 4"/>
                      <wps:cNvSpPr txBox="1">
                        <a:spLocks noChangeArrowheads="1"/>
                      </wps:cNvSpPr>
                      <wps:spPr>
                        <a:xfrm>
                          <a:off x="0" y="0"/>
                          <a:ext cx="3040380" cy="1228725"/>
                        </a:xfrm>
                        <a:prstGeom prst="rect">
                          <a:avLst/>
                        </a:prstGeom>
                        <a:solidFill>
                          <a:srgbClr val="FFFFFF"/>
                        </a:solidFill>
                        <a:ln w="9525">
                          <a:solidFill>
                            <a:srgbClr val="000000"/>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問合せ先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沖縄県発達障害者支援センタ－　がじゅま～る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Tel</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982-2113</w:t>
                            </w:r>
                            <w:r>
                              <w:rPr>
                                <w:rFonts w:hint="eastAsia" w:ascii="HG丸ｺﾞｼｯｸM-PRO" w:hAnsi="HG丸ｺﾞｼｯｸM-PRO" w:eastAsia="HG丸ｺﾞｼｯｸM-PRO"/>
                              </w:rPr>
                              <w:t>　　　</w:t>
                            </w:r>
                            <w:r>
                              <w:rPr>
                                <w:rFonts w:hint="default" w:ascii="HG丸ｺﾞｼｯｸM-PRO" w:hAnsi="HG丸ｺﾞｼｯｸM-PRO" w:eastAsia="HG丸ｺﾞｼｯｸM-PRO"/>
                              </w:rPr>
                              <w:t>Fax</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982-2114</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E-Mail</w:t>
                            </w:r>
                            <w:r>
                              <w:rPr>
                                <w:rFonts w:hint="eastAsia" w:ascii="HG丸ｺﾞｼｯｸM-PRO" w:hAnsi="HG丸ｺﾞｼｯｸM-PRO" w:eastAsia="HG丸ｺﾞｼｯｸM-PRO"/>
                              </w:rPr>
                              <w:t>：</w:t>
                            </w:r>
                            <w:r>
                              <w:rPr>
                                <w:rFonts w:hint="default" w:ascii="HG丸ｺﾞｼｯｸM-PRO" w:hAnsi="HG丸ｺﾞｼｯｸM-PRO" w:eastAsia="HG丸ｺﾞｼｯｸM-PRO"/>
                              </w:rPr>
                              <w:t>gajyumaru@shoni.or.jp</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担当：嘉陽、与那城</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708.75pt;mso-position-vertical-relative:text;mso-position-horizontal-relative:text;v-text-anchor:top;position:absolute;height:96.75pt;mso-wrap-distance-top:0pt;width:239.4pt;mso-wrap-distance-left:9pt;margin-left:289.60000000000002pt;z-index:3;" o:spid="_x0000_s1030" o:allowincell="t" o:allowoverlap="t" filled="t" fillcolor="#ffffff" stroked="t" strokecolor="#000000" strokeweight="0.75pt" o:spt="202" type="#_x0000_t202">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問合せ先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沖縄県発達障害者支援センタ－　がじゅま～る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Tel</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982-2113</w:t>
                      </w:r>
                      <w:r>
                        <w:rPr>
                          <w:rFonts w:hint="eastAsia" w:ascii="HG丸ｺﾞｼｯｸM-PRO" w:hAnsi="HG丸ｺﾞｼｯｸM-PRO" w:eastAsia="HG丸ｺﾞｼｯｸM-PRO"/>
                        </w:rPr>
                        <w:t>　　　</w:t>
                      </w:r>
                      <w:r>
                        <w:rPr>
                          <w:rFonts w:hint="default" w:ascii="HG丸ｺﾞｼｯｸM-PRO" w:hAnsi="HG丸ｺﾞｼｯｸM-PRO" w:eastAsia="HG丸ｺﾞｼｯｸM-PRO"/>
                        </w:rPr>
                        <w:t>Fax</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982-2114</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E-Mail</w:t>
                      </w:r>
                      <w:r>
                        <w:rPr>
                          <w:rFonts w:hint="eastAsia" w:ascii="HG丸ｺﾞｼｯｸM-PRO" w:hAnsi="HG丸ｺﾞｼｯｸM-PRO" w:eastAsia="HG丸ｺﾞｼｯｸM-PRO"/>
                        </w:rPr>
                        <w:t>：</w:t>
                      </w:r>
                      <w:r>
                        <w:rPr>
                          <w:rFonts w:hint="default" w:ascii="HG丸ｺﾞｼｯｸM-PRO" w:hAnsi="HG丸ｺﾞｼｯｸM-PRO" w:eastAsia="HG丸ｺﾞｼｯｸM-PRO"/>
                        </w:rPr>
                        <w:t>gajyumaru@shoni.or.jp</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担当：嘉陽、与那城</w:t>
                      </w:r>
                    </w:p>
                  </w:txbxContent>
                </v:textbox>
                <v:imagedata o:title=""/>
                <w10:wrap type="none" anchorx="text" anchory="text"/>
              </v:shape>
            </w:pict>
          </mc:Fallback>
        </mc:AlternateContent>
      </w:r>
      <w:r>
        <w:rPr>
          <w:rFonts w:hint="default" w:ascii="HG丸ｺﾞｼｯｸM-PRO" w:hAnsi="HG丸ｺﾞｼｯｸM-PRO" w:eastAsia="HG丸ｺﾞｼｯｸM-PRO"/>
          <w:u w:val="single" w:color="auto"/>
        </w:rPr>
        <mc:AlternateContent>
          <mc:Choice Requires="wps">
            <w:drawing>
              <wp:anchor distT="0" distB="0" distL="114300" distR="114300" simplePos="0" relativeHeight="2" behindDoc="0" locked="0" layoutInCell="1" hidden="0" allowOverlap="1">
                <wp:simplePos x="0" y="0"/>
                <wp:positionH relativeFrom="column">
                  <wp:posOffset>3677920</wp:posOffset>
                </wp:positionH>
                <wp:positionV relativeFrom="paragraph">
                  <wp:posOffset>9001125</wp:posOffset>
                </wp:positionV>
                <wp:extent cx="3040380" cy="1228725"/>
                <wp:effectExtent l="635" t="635" r="29845" b="10795"/>
                <wp:wrapNone/>
                <wp:docPr id="1031" name="テキスト ボックス 3"/>
                <a:graphic xmlns:a="http://schemas.openxmlformats.org/drawingml/2006/main">
                  <a:graphicData uri="http://schemas.microsoft.com/office/word/2010/wordprocessingShape">
                    <wps:wsp>
                      <wps:cNvPr id="1031" name="テキスト ボックス 3"/>
                      <wps:cNvSpPr txBox="1">
                        <a:spLocks noChangeArrowheads="1"/>
                      </wps:cNvSpPr>
                      <wps:spPr>
                        <a:xfrm>
                          <a:off x="0" y="0"/>
                          <a:ext cx="3040380" cy="1228725"/>
                        </a:xfrm>
                        <a:prstGeom prst="rect">
                          <a:avLst/>
                        </a:prstGeom>
                        <a:solidFill>
                          <a:srgbClr val="FFFFFF"/>
                        </a:solidFill>
                        <a:ln w="9525">
                          <a:solidFill>
                            <a:srgbClr val="000000"/>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問合せ先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沖縄県発達障害者支援センタ－　がじゅま～る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Tel</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982-2113</w:t>
                            </w:r>
                            <w:r>
                              <w:rPr>
                                <w:rFonts w:hint="eastAsia" w:ascii="HG丸ｺﾞｼｯｸM-PRO" w:hAnsi="HG丸ｺﾞｼｯｸM-PRO" w:eastAsia="HG丸ｺﾞｼｯｸM-PRO"/>
                              </w:rPr>
                              <w:t>　　　</w:t>
                            </w:r>
                            <w:r>
                              <w:rPr>
                                <w:rFonts w:hint="default" w:ascii="HG丸ｺﾞｼｯｸM-PRO" w:hAnsi="HG丸ｺﾞｼｯｸM-PRO" w:eastAsia="HG丸ｺﾞｼｯｸM-PRO"/>
                              </w:rPr>
                              <w:t>Fax</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982-2114</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E-Mail</w:t>
                            </w:r>
                            <w:r>
                              <w:rPr>
                                <w:rFonts w:hint="eastAsia" w:ascii="HG丸ｺﾞｼｯｸM-PRO" w:hAnsi="HG丸ｺﾞｼｯｸM-PRO" w:eastAsia="HG丸ｺﾞｼｯｸM-PRO"/>
                              </w:rPr>
                              <w:t>：</w:t>
                            </w:r>
                            <w:r>
                              <w:rPr>
                                <w:rFonts w:hint="default" w:ascii="HG丸ｺﾞｼｯｸM-PRO" w:hAnsi="HG丸ｺﾞｼｯｸM-PRO" w:eastAsia="HG丸ｺﾞｼｯｸM-PRO"/>
                              </w:rPr>
                              <w:t>gajyumaru@shoni.or.jp</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担当：嘉陽、与那城</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708.75pt;mso-position-vertical-relative:text;mso-position-horizontal-relative:text;v-text-anchor:top;position:absolute;height:96.75pt;mso-wrap-distance-top:0pt;width:239.4pt;mso-wrap-distance-left:9pt;margin-left:289.60000000000002pt;z-index:2;" o:spid="_x0000_s1031" o:allowincell="t" o:allowoverlap="t" filled="t" fillcolor="#ffffff" stroked="t" strokecolor="#000000" strokeweight="0.75pt" o:spt="202" type="#_x0000_t202">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問合せ先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沖縄県発達障害者支援センタ－　がじゅま～る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Tel</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982-2113</w:t>
                      </w:r>
                      <w:r>
                        <w:rPr>
                          <w:rFonts w:hint="eastAsia" w:ascii="HG丸ｺﾞｼｯｸM-PRO" w:hAnsi="HG丸ｺﾞｼｯｸM-PRO" w:eastAsia="HG丸ｺﾞｼｯｸM-PRO"/>
                        </w:rPr>
                        <w:t>　　　</w:t>
                      </w:r>
                      <w:r>
                        <w:rPr>
                          <w:rFonts w:hint="default" w:ascii="HG丸ｺﾞｼｯｸM-PRO" w:hAnsi="HG丸ｺﾞｼｯｸM-PRO" w:eastAsia="HG丸ｺﾞｼｯｸM-PRO"/>
                        </w:rPr>
                        <w:t>Fax</w:t>
                      </w:r>
                      <w:r>
                        <w:rPr>
                          <w:rFonts w:hint="eastAsia" w:ascii="HG丸ｺﾞｼｯｸM-PRO" w:hAnsi="HG丸ｺﾞｼｯｸM-PRO" w:eastAsia="HG丸ｺﾞｼｯｸM-PRO"/>
                        </w:rPr>
                        <w:t>：</w:t>
                      </w:r>
                      <w:r>
                        <w:rPr>
                          <w:rFonts w:hint="default" w:ascii="HG丸ｺﾞｼｯｸM-PRO" w:hAnsi="HG丸ｺﾞｼｯｸM-PRO" w:eastAsia="HG丸ｺﾞｼｯｸM-PRO"/>
                        </w:rPr>
                        <w:t>982-2114</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E-Mail</w:t>
                      </w:r>
                      <w:r>
                        <w:rPr>
                          <w:rFonts w:hint="eastAsia" w:ascii="HG丸ｺﾞｼｯｸM-PRO" w:hAnsi="HG丸ｺﾞｼｯｸM-PRO" w:eastAsia="HG丸ｺﾞｼｯｸM-PRO"/>
                        </w:rPr>
                        <w:t>：</w:t>
                      </w:r>
                      <w:r>
                        <w:rPr>
                          <w:rFonts w:hint="default" w:ascii="HG丸ｺﾞｼｯｸM-PRO" w:hAnsi="HG丸ｺﾞｼｯｸM-PRO" w:eastAsia="HG丸ｺﾞｼｯｸM-PRO"/>
                        </w:rPr>
                        <w:t>gajyumaru@shoni.or.jp</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担当：嘉陽、与那城</w:t>
                      </w:r>
                    </w:p>
                  </w:txbxContent>
                </v:textbox>
                <v:imagedata o:title=""/>
                <w10:wrap type="none" anchorx="text" anchory="text"/>
              </v:shape>
            </w:pict>
          </mc:Fallback>
        </mc:AlternateContent>
      </w:r>
    </w:p>
    <w:sectPr>
      <w:pgSz w:w="11906" w:h="16838"/>
      <w:pgMar w:top="1021" w:right="1418" w:bottom="851" w:left="1418" w:header="851" w:footer="992" w:gutter="0"/>
      <w:cols w:space="720"/>
      <w:textDirection w:val="lrTb"/>
      <w:docGrid w:type="lines" w:linePitch="2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Roboto">
    <w:panose1 w:val="00000000000000000000"/>
    <w:charset w:val="0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 Spacing"/>
    <w:next w:val="21"/>
    <w:link w:val="0"/>
    <w:uiPriority w:val="0"/>
    <w:qFormat/>
    <w:pPr>
      <w:widowControl w:val="0"/>
      <w:jc w:val="both"/>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56</Words>
  <Characters>970</Characters>
  <Application>JUST Note</Application>
  <Lines>169</Lines>
  <Paragraphs>58</Paragraphs>
  <Company>那覇市役所</Company>
  <CharactersWithSpaces>1100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gajyu9</dc:creator>
  <cp:lastModifiedBy>與那嶺 健</cp:lastModifiedBy>
  <cp:lastPrinted>2022-05-27T00:51:16Z</cp:lastPrinted>
  <dcterms:created xsi:type="dcterms:W3CDTF">2017-04-11T09:15:00Z</dcterms:created>
  <dcterms:modified xsi:type="dcterms:W3CDTF">2025-07-10T02:08:32Z</dcterms:modified>
  <cp:revision>22</cp:revision>
</cp:coreProperties>
</file>