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設置予定施設の資金</w:t>
      </w: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style="mso-wrap-distance-right:9pt;mso-wrap-distance-bottom:0pt;margin-top:-28.85pt;mso-position-vertical-relative:text;mso-position-horizontal-relative:text;v-text-anchor:top;position:absolute;height:36pt;mso-wrap-distance-top:0pt;width:107.25pt;mso-wrap-distance-left:9pt;margin-left:364.1pt;z-index:2;" o:spid="_x0000_s1026" filled="t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 w:ascii="ＭＳ ゴシック" w:hAnsi="ＭＳ ゴシック" w:eastAsia="ＭＳ ゴシック"/>
                      <w:sz w:val="28"/>
                    </w:rPr>
                  </w:pP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（</w:t>
                  </w:r>
                  <w:r>
                    <w:rPr>
                      <w:rFonts w:hint="eastAsia" w:asciiTheme="minorEastAsia" w:hAnsiTheme="minorEastAsia" w:eastAsiaTheme="minorEastAsia"/>
                      <w:sz w:val="21"/>
                    </w:rPr>
                    <w:t>様式</w:t>
                  </w:r>
                  <w:r>
                    <w:rPr>
                      <w:rFonts w:hint="eastAsia" w:ascii="ＭＳ ゴシック" w:hAnsi="ＭＳ ゴシック" w:eastAsia="ＭＳ ゴシック"/>
                      <w:sz w:val="28"/>
                    </w:rPr>
                    <w:t>１２）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Theme="majorEastAsia" w:hAnsiTheme="majorEastAsia" w:eastAsiaTheme="majorEastAsia"/>
          <w:sz w:val="28"/>
        </w:rPr>
        <w:t>計画</w:t>
      </w:r>
    </w:p>
    <w:p>
      <w:pPr>
        <w:pStyle w:val="0"/>
        <w:rPr>
          <w:rFonts w:hint="default"/>
        </w:rPr>
      </w:pPr>
      <w:r>
        <w:rPr>
          <w:rFonts w:hint="eastAsia"/>
        </w:rPr>
        <w:t>（１）資金計画</w:t>
      </w:r>
      <w:bookmarkStart w:id="0" w:name="_GoBack"/>
      <w:bookmarkEnd w:id="0"/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7512"/>
      </w:tblGrid>
      <w:tr>
        <w:trPr/>
        <w:tc>
          <w:tcPr>
            <w:tcW w:w="156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金額等</w:t>
            </w:r>
          </w:p>
        </w:tc>
      </w:tr>
      <w:tr>
        <w:trPr/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千円（借入先：　　　　　　　　　　　）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</w:t>
      </w:r>
      <w:r>
        <w:rPr>
          <w:rFonts w:hint="eastAsia"/>
          <w:kern w:val="0"/>
        </w:rPr>
        <w:t>贈与（寄附）</w:t>
      </w:r>
      <w:r>
        <w:rPr>
          <w:rFonts w:hint="eastAsia"/>
        </w:rPr>
        <w:t>予定者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1740"/>
        <w:gridCol w:w="3285"/>
        <w:gridCol w:w="2487"/>
      </w:tblGrid>
      <w:tr>
        <w:trPr/>
        <w:tc>
          <w:tcPr>
            <w:tcW w:w="156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285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487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贈与（寄附）</w:t>
            </w:r>
            <w:r>
              <w:rPr>
                <w:rFonts w:hint="eastAsia"/>
              </w:rPr>
              <w:t>予定額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3285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2487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3285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2487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  <w:tr>
        <w:trPr/>
        <w:tc>
          <w:tcPr>
            <w:tcW w:w="156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1740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3285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</w:p>
        </w:tc>
        <w:tc>
          <w:tcPr>
            <w:tcW w:w="2487" w:type="dxa"/>
            <w:vAlign w:val="top"/>
          </w:tcPr>
          <w:p>
            <w:pPr>
              <w:pStyle w:val="0"/>
              <w:spacing w:before="100" w:beforeLines="0" w:beforeAutospacing="0" w:after="100" w:afterLines="0" w:after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（３）整備に関する費用</w:t>
      </w:r>
    </w:p>
    <w:tbl>
      <w:tblPr>
        <w:tblStyle w:val="23"/>
        <w:tblW w:w="907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60"/>
        <w:gridCol w:w="7512"/>
      </w:tblGrid>
      <w:tr>
        <w:trPr/>
        <w:tc>
          <w:tcPr>
            <w:tcW w:w="156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金額等</w:t>
            </w:r>
          </w:p>
        </w:tc>
      </w:tr>
      <w:tr>
        <w:trPr/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設計監理費</w:t>
            </w:r>
          </w:p>
        </w:tc>
        <w:tc>
          <w:tcPr>
            <w:tcW w:w="751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建築工事費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外構工事費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敷地造成費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その他整備費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運転資金等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法人事務費</w:t>
            </w:r>
          </w:p>
        </w:tc>
        <w:tc>
          <w:tcPr>
            <w:tcW w:w="7512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  <w:tr>
        <w:trPr/>
        <w:tc>
          <w:tcPr>
            <w:tcW w:w="1560" w:type="dxa"/>
            <w:shd w:val="clear" w:color="auto" w:fill="CCFFFF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>
            <w:pPr>
              <w:pStyle w:val="0"/>
              <w:spacing w:before="100" w:beforeLines="0" w:beforeAutospacing="0" w:after="10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千円</w:t>
            </w:r>
          </w:p>
        </w:tc>
      </w:tr>
    </w:tbl>
    <w:p>
      <w:pPr>
        <w:pStyle w:val="0"/>
        <w:widowControl w:val="1"/>
        <w:ind w:right="210"/>
        <w:jc w:val="right"/>
        <w:rPr>
          <w:rFonts w:hint="default"/>
        </w:rPr>
      </w:pPr>
    </w:p>
    <w:sectPr>
      <w:footerReference r:id="rId5" w:type="default"/>
      <w:pgSz w:w="11906" w:h="16838"/>
      <w:pgMar w:top="1418" w:right="1418" w:bottom="851" w:left="1418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 w:ascii="ＭＳ Ｐ明朝" w:hAnsi="ＭＳ Ｐ明朝" w:eastAsia="ＭＳ Ｐ明朝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163</Characters>
  <Application>JUST Note</Application>
  <Lines>53</Lines>
  <Paragraphs>42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松堂 厚順</cp:lastModifiedBy>
  <cp:lastPrinted>2018-11-30T04:49:04Z</cp:lastPrinted>
  <dcterms:created xsi:type="dcterms:W3CDTF">2014-12-12T00:24:00Z</dcterms:created>
  <dcterms:modified xsi:type="dcterms:W3CDTF">2018-11-30T04:40:47Z</dcterms:modified>
  <cp:revision>2</cp:revision>
</cp:coreProperties>
</file>